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21AF0" w14:textId="5555B5FD" w:rsidR="002A156C" w:rsidRDefault="00B00A66" w:rsidP="00BB3BA7">
      <w:pPr>
        <w:spacing w:after="0" w:line="240" w:lineRule="auto"/>
        <w:rPr>
          <w:rFonts w:ascii="Arial" w:hAnsi="Arial" w:cs="Arial"/>
          <w:b/>
          <w:bCs/>
          <w:caps/>
          <w:sz w:val="28"/>
          <w:szCs w:val="28"/>
        </w:rPr>
      </w:pPr>
      <w:r>
        <w:rPr>
          <w:rFonts w:ascii="Arial" w:hAnsi="Arial" w:cs="Arial"/>
          <w:b/>
          <w:bCs/>
          <w:caps/>
          <w:sz w:val="28"/>
          <w:szCs w:val="28"/>
        </w:rPr>
        <w:t>Public APPOINTMENTS SUPPORT OFFICER</w:t>
      </w:r>
    </w:p>
    <w:p w14:paraId="7534EAD2" w14:textId="77777777" w:rsidR="003025DA" w:rsidRDefault="003025DA" w:rsidP="00BB3BA7">
      <w:pPr>
        <w:spacing w:after="0" w:line="240" w:lineRule="auto"/>
        <w:rPr>
          <w:rFonts w:ascii="Arial" w:hAnsi="Arial" w:cs="Arial"/>
          <w:b/>
          <w:color w:val="00A19A" w:themeColor="accent2"/>
          <w:sz w:val="28"/>
          <w:szCs w:val="28"/>
        </w:rPr>
      </w:pPr>
    </w:p>
    <w:p w14:paraId="7FBC5518" w14:textId="26FE0AD3" w:rsidR="00DC17F0" w:rsidRDefault="007122CD" w:rsidP="00BB3BA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846B8">
        <w:rPr>
          <w:rFonts w:ascii="Arial" w:hAnsi="Arial" w:cs="Arial"/>
          <w:b/>
          <w:color w:val="00A19A" w:themeColor="accent2"/>
          <w:sz w:val="28"/>
          <w:szCs w:val="28"/>
        </w:rPr>
        <w:t>Role description</w:t>
      </w:r>
      <w:r w:rsidR="00BB3BA7" w:rsidRPr="00BB3BA7">
        <w:rPr>
          <w:rFonts w:ascii="Arial" w:hAnsi="Arial" w:cs="Arial"/>
          <w:sz w:val="24"/>
          <w:szCs w:val="24"/>
        </w:rPr>
        <w:t xml:space="preserve"> </w:t>
      </w:r>
    </w:p>
    <w:p w14:paraId="5CF8ED64" w14:textId="77777777" w:rsidR="007122CD" w:rsidRPr="00487B99" w:rsidRDefault="007122CD" w:rsidP="007122C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4B80233" w14:textId="600B1B2A" w:rsidR="007122CD" w:rsidRPr="00487B99" w:rsidRDefault="007122CD" w:rsidP="007122C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846B8">
        <w:rPr>
          <w:rFonts w:ascii="Arial" w:hAnsi="Arial" w:cs="Arial"/>
          <w:bCs/>
          <w:color w:val="00A19A" w:themeColor="accent2"/>
          <w:sz w:val="24"/>
          <w:szCs w:val="24"/>
        </w:rPr>
        <w:t>Section:</w:t>
      </w:r>
      <w:r w:rsidRPr="00487B99">
        <w:rPr>
          <w:rFonts w:ascii="Arial" w:hAnsi="Arial" w:cs="Arial"/>
          <w:b/>
          <w:sz w:val="24"/>
          <w:szCs w:val="24"/>
        </w:rPr>
        <w:t xml:space="preserve"> </w:t>
      </w:r>
      <w:r w:rsidR="003025DA">
        <w:rPr>
          <w:rFonts w:ascii="Arial" w:hAnsi="Arial" w:cs="Arial"/>
          <w:sz w:val="24"/>
          <w:szCs w:val="24"/>
        </w:rPr>
        <w:t>Public Appointments</w:t>
      </w:r>
    </w:p>
    <w:p w14:paraId="32393572" w14:textId="77777777" w:rsidR="007122CD" w:rsidRPr="00487B99" w:rsidRDefault="007122CD" w:rsidP="007122C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7C424DD" w14:textId="61EA300B" w:rsidR="007122CD" w:rsidRPr="00487B99" w:rsidRDefault="007122CD" w:rsidP="007122C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846B8">
        <w:rPr>
          <w:rFonts w:ascii="Arial" w:hAnsi="Arial" w:cs="Arial"/>
          <w:bCs/>
          <w:color w:val="00A19A" w:themeColor="accent2"/>
          <w:sz w:val="24"/>
          <w:szCs w:val="24"/>
        </w:rPr>
        <w:t>Responsible to:</w:t>
      </w:r>
      <w:r w:rsidR="003025DA">
        <w:rPr>
          <w:rFonts w:ascii="Arial" w:hAnsi="Arial" w:cs="Arial"/>
          <w:bCs/>
          <w:color w:val="00A19A" w:themeColor="accent2"/>
          <w:sz w:val="24"/>
          <w:szCs w:val="24"/>
        </w:rPr>
        <w:t xml:space="preserve"> </w:t>
      </w:r>
      <w:r w:rsidR="00B00A66">
        <w:rPr>
          <w:rFonts w:ascii="Arial" w:hAnsi="Arial" w:cs="Arial"/>
          <w:bCs/>
          <w:sz w:val="24"/>
          <w:szCs w:val="24"/>
        </w:rPr>
        <w:t xml:space="preserve">Public Appointments </w:t>
      </w:r>
      <w:r w:rsidR="00850710">
        <w:rPr>
          <w:rFonts w:ascii="Arial" w:hAnsi="Arial" w:cs="Arial"/>
          <w:bCs/>
          <w:sz w:val="24"/>
          <w:szCs w:val="24"/>
        </w:rPr>
        <w:t>Officer</w:t>
      </w:r>
    </w:p>
    <w:p w14:paraId="1AC712F2" w14:textId="77777777" w:rsidR="007122CD" w:rsidRPr="00487B99" w:rsidRDefault="007122CD" w:rsidP="007122C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22E8D87" w14:textId="0B753F26" w:rsidR="007122CD" w:rsidRPr="00487B99" w:rsidRDefault="007122CD" w:rsidP="007122C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846B8">
        <w:rPr>
          <w:rFonts w:ascii="Arial" w:hAnsi="Arial" w:cs="Arial"/>
          <w:bCs/>
          <w:color w:val="00A19A" w:themeColor="accent2"/>
          <w:sz w:val="24"/>
          <w:szCs w:val="24"/>
        </w:rPr>
        <w:t>Location:</w:t>
      </w:r>
      <w:r w:rsidRPr="00487B99">
        <w:rPr>
          <w:rFonts w:ascii="Arial" w:hAnsi="Arial" w:cs="Arial"/>
          <w:sz w:val="24"/>
          <w:szCs w:val="24"/>
        </w:rPr>
        <w:t xml:space="preserve"> </w:t>
      </w:r>
      <w:r w:rsidR="00AC7F13" w:rsidRPr="00AC7F13">
        <w:rPr>
          <w:rFonts w:ascii="Arial" w:hAnsi="Arial" w:cs="Arial"/>
          <w:sz w:val="24"/>
          <w:szCs w:val="24"/>
        </w:rPr>
        <w:t xml:space="preserve">The post is based at the Commissioner’s office in Edinburgh, which is currently </w:t>
      </w:r>
      <w:r w:rsidR="004A0AA9">
        <w:rPr>
          <w:rFonts w:ascii="Arial" w:hAnsi="Arial" w:cs="Arial"/>
          <w:sz w:val="24"/>
          <w:szCs w:val="24"/>
        </w:rPr>
        <w:t>operating under hybrid working arrangements</w:t>
      </w:r>
      <w:r w:rsidR="00AC7F13" w:rsidRPr="00AC7F13">
        <w:rPr>
          <w:rFonts w:ascii="Arial" w:hAnsi="Arial" w:cs="Arial"/>
          <w:sz w:val="24"/>
          <w:szCs w:val="24"/>
        </w:rPr>
        <w:t>. However, we do offer a range of flexible working options such as remote home working for a proportion of working time in accordance with our applicable policies.</w:t>
      </w:r>
    </w:p>
    <w:p w14:paraId="2EF8560D" w14:textId="77777777" w:rsidR="007122CD" w:rsidRPr="00487B99" w:rsidRDefault="007122CD" w:rsidP="007122C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FB74A81" w14:textId="3833FAE5" w:rsidR="00CA08B6" w:rsidRDefault="007122CD" w:rsidP="007122C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846B8">
        <w:rPr>
          <w:rFonts w:ascii="Arial" w:hAnsi="Arial" w:cs="Arial"/>
          <w:bCs/>
          <w:color w:val="00A19A" w:themeColor="accent2"/>
          <w:sz w:val="24"/>
          <w:szCs w:val="24"/>
        </w:rPr>
        <w:t>Terms of Appointment</w:t>
      </w:r>
      <w:r w:rsidRPr="000E77A6">
        <w:rPr>
          <w:rFonts w:ascii="Arial" w:hAnsi="Arial" w:cs="Arial"/>
          <w:bCs/>
          <w:color w:val="00A19A" w:themeColor="accent2"/>
          <w:sz w:val="24"/>
          <w:szCs w:val="24"/>
        </w:rPr>
        <w:t>:</w:t>
      </w:r>
      <w:r w:rsidRPr="000E77A6">
        <w:rPr>
          <w:rFonts w:ascii="Arial" w:hAnsi="Arial" w:cs="Arial"/>
          <w:sz w:val="24"/>
          <w:szCs w:val="24"/>
        </w:rPr>
        <w:t xml:space="preserve"> </w:t>
      </w:r>
      <w:r w:rsidR="000E77A6" w:rsidRPr="000E77A6">
        <w:rPr>
          <w:rFonts w:ascii="Arial" w:hAnsi="Arial" w:cs="Arial"/>
          <w:sz w:val="24"/>
          <w:szCs w:val="24"/>
        </w:rPr>
        <w:t>Salary £</w:t>
      </w:r>
      <w:r w:rsidR="004C0B22">
        <w:rPr>
          <w:rFonts w:ascii="Arial" w:hAnsi="Arial" w:cs="Arial"/>
          <w:sz w:val="24"/>
          <w:szCs w:val="24"/>
        </w:rPr>
        <w:t>31,514 - £34,066</w:t>
      </w:r>
      <w:r w:rsidR="00C00773" w:rsidRPr="00C00773">
        <w:rPr>
          <w:rFonts w:ascii="Arial" w:hAnsi="Arial" w:cs="Arial"/>
          <w:sz w:val="24"/>
          <w:szCs w:val="24"/>
        </w:rPr>
        <w:t xml:space="preserve"> </w:t>
      </w:r>
      <w:r w:rsidR="00CA08B6" w:rsidRPr="00CA08B6">
        <w:rPr>
          <w:rFonts w:ascii="Arial" w:hAnsi="Arial" w:cs="Arial"/>
          <w:sz w:val="24"/>
          <w:szCs w:val="24"/>
        </w:rPr>
        <w:t>based on a full time 37 hour week</w:t>
      </w:r>
      <w:r w:rsidR="00765D05">
        <w:rPr>
          <w:rFonts w:ascii="Arial" w:hAnsi="Arial" w:cs="Arial"/>
          <w:sz w:val="24"/>
          <w:szCs w:val="24"/>
        </w:rPr>
        <w:t xml:space="preserve"> (moving to 35 hour week from 1</w:t>
      </w:r>
      <w:r w:rsidR="00765D05" w:rsidRPr="00F85539">
        <w:rPr>
          <w:rFonts w:ascii="Arial" w:hAnsi="Arial" w:cs="Arial"/>
          <w:sz w:val="24"/>
          <w:szCs w:val="24"/>
          <w:vertAlign w:val="superscript"/>
        </w:rPr>
        <w:t>st</w:t>
      </w:r>
      <w:r w:rsidR="00765D05">
        <w:rPr>
          <w:rFonts w:ascii="Arial" w:hAnsi="Arial" w:cs="Arial"/>
          <w:sz w:val="24"/>
          <w:szCs w:val="24"/>
        </w:rPr>
        <w:t xml:space="preserve"> March)</w:t>
      </w:r>
      <w:r w:rsidR="00CA08B6" w:rsidRPr="00CA08B6">
        <w:rPr>
          <w:rFonts w:ascii="Arial" w:hAnsi="Arial" w:cs="Arial"/>
          <w:sz w:val="24"/>
          <w:szCs w:val="24"/>
        </w:rPr>
        <w:t xml:space="preserve">.  (This is based on the Scottish Parliamentary Corporate Body Grade </w:t>
      </w:r>
      <w:r w:rsidR="000E77A6">
        <w:rPr>
          <w:rFonts w:ascii="Arial" w:hAnsi="Arial" w:cs="Arial"/>
          <w:sz w:val="24"/>
          <w:szCs w:val="24"/>
        </w:rPr>
        <w:t>2</w:t>
      </w:r>
      <w:r w:rsidR="00CA08B6" w:rsidRPr="00CA08B6">
        <w:rPr>
          <w:rFonts w:ascii="Arial" w:hAnsi="Arial" w:cs="Arial"/>
          <w:sz w:val="24"/>
          <w:szCs w:val="24"/>
        </w:rPr>
        <w:t xml:space="preserve"> salary scale range).</w:t>
      </w:r>
    </w:p>
    <w:p w14:paraId="01E2A368" w14:textId="4E3C7091" w:rsidR="007122CD" w:rsidRPr="00487B99" w:rsidRDefault="007122CD" w:rsidP="007122C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87B99">
        <w:rPr>
          <w:rFonts w:ascii="Arial" w:hAnsi="Arial" w:cs="Arial"/>
          <w:sz w:val="24"/>
          <w:szCs w:val="24"/>
        </w:rPr>
        <w:tab/>
      </w:r>
    </w:p>
    <w:p w14:paraId="6EA3771D" w14:textId="77777777" w:rsidR="007122CD" w:rsidRPr="00C846B8" w:rsidRDefault="007122CD" w:rsidP="007122CD">
      <w:pPr>
        <w:spacing w:after="0" w:line="240" w:lineRule="auto"/>
        <w:rPr>
          <w:rFonts w:ascii="Arial" w:hAnsi="Arial" w:cs="Arial"/>
          <w:bCs/>
          <w:color w:val="00A19A" w:themeColor="accent2"/>
          <w:sz w:val="24"/>
          <w:szCs w:val="24"/>
        </w:rPr>
      </w:pPr>
      <w:r w:rsidRPr="00C846B8">
        <w:rPr>
          <w:rFonts w:ascii="Arial" w:hAnsi="Arial" w:cs="Arial"/>
          <w:bCs/>
          <w:color w:val="00A19A" w:themeColor="accent2"/>
          <w:sz w:val="24"/>
          <w:szCs w:val="24"/>
        </w:rPr>
        <w:t>Job purpose</w:t>
      </w:r>
    </w:p>
    <w:p w14:paraId="78DDA3E9" w14:textId="79211CDD" w:rsidR="000C2A1F" w:rsidRDefault="006659D5" w:rsidP="003B02C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659D5">
        <w:rPr>
          <w:rFonts w:ascii="Arial" w:hAnsi="Arial" w:cs="Arial"/>
          <w:sz w:val="24"/>
          <w:szCs w:val="24"/>
        </w:rPr>
        <w:t xml:space="preserve">The purpose of </w:t>
      </w:r>
      <w:r w:rsidR="00B00A66">
        <w:rPr>
          <w:rFonts w:ascii="Arial" w:hAnsi="Arial" w:cs="Arial"/>
          <w:sz w:val="24"/>
          <w:szCs w:val="24"/>
        </w:rPr>
        <w:t>the Public Appointments Support Officer</w:t>
      </w:r>
      <w:r w:rsidRPr="006659D5">
        <w:rPr>
          <w:rFonts w:ascii="Arial" w:hAnsi="Arial" w:cs="Arial"/>
          <w:sz w:val="24"/>
          <w:szCs w:val="24"/>
        </w:rPr>
        <w:t xml:space="preserve"> is to provide high quality, operational and administrative support to the Commissioner’s public appointments team and wider office.</w:t>
      </w:r>
    </w:p>
    <w:p w14:paraId="63325FBC" w14:textId="77777777" w:rsidR="004944FC" w:rsidRPr="00487B99" w:rsidRDefault="004944FC" w:rsidP="007122C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681500E" w14:textId="77777777" w:rsidR="006659D5" w:rsidRPr="00C846B8" w:rsidRDefault="006659D5" w:rsidP="006659D5">
      <w:pPr>
        <w:spacing w:after="0" w:line="240" w:lineRule="auto"/>
        <w:rPr>
          <w:rFonts w:ascii="Arial" w:hAnsi="Arial" w:cs="Arial"/>
          <w:bCs/>
          <w:color w:val="00A19A" w:themeColor="accent2"/>
          <w:sz w:val="24"/>
          <w:szCs w:val="24"/>
        </w:rPr>
      </w:pPr>
      <w:r w:rsidRPr="00C846B8">
        <w:rPr>
          <w:rFonts w:ascii="Arial" w:hAnsi="Arial" w:cs="Arial"/>
          <w:bCs/>
          <w:color w:val="00A19A" w:themeColor="accent2"/>
          <w:sz w:val="24"/>
          <w:szCs w:val="24"/>
        </w:rPr>
        <w:t>Main duties and responsibilities</w:t>
      </w:r>
    </w:p>
    <w:p w14:paraId="39E90FE3" w14:textId="497C23E3" w:rsidR="006659D5" w:rsidRPr="00230CDD" w:rsidRDefault="006659D5" w:rsidP="006659D5">
      <w:pPr>
        <w:pStyle w:val="ListParagraph"/>
        <w:numPr>
          <w:ilvl w:val="0"/>
          <w:numId w:val="21"/>
        </w:numPr>
        <w:spacing w:after="0" w:line="240" w:lineRule="auto"/>
        <w:ind w:left="567" w:hanging="567"/>
        <w:rPr>
          <w:rFonts w:ascii="Arial" w:hAnsi="Arial" w:cs="Arial"/>
          <w:bCs/>
          <w:sz w:val="24"/>
          <w:szCs w:val="24"/>
        </w:rPr>
      </w:pPr>
      <w:bookmarkStart w:id="0" w:name="_Hlk17727348"/>
      <w:r w:rsidRPr="00230CDD">
        <w:rPr>
          <w:rFonts w:ascii="Arial" w:hAnsi="Arial" w:cs="Arial"/>
          <w:bCs/>
          <w:sz w:val="24"/>
          <w:szCs w:val="24"/>
        </w:rPr>
        <w:t>Acting as a first point of contact</w:t>
      </w:r>
      <w:r>
        <w:rPr>
          <w:rFonts w:ascii="Arial" w:hAnsi="Arial" w:cs="Arial"/>
          <w:bCs/>
          <w:sz w:val="24"/>
          <w:szCs w:val="24"/>
        </w:rPr>
        <w:t xml:space="preserve"> for the public appointments</w:t>
      </w:r>
      <w:r w:rsidR="00DA796F">
        <w:rPr>
          <w:rFonts w:ascii="Arial" w:hAnsi="Arial" w:cs="Arial"/>
          <w:bCs/>
          <w:sz w:val="24"/>
          <w:szCs w:val="24"/>
        </w:rPr>
        <w:t xml:space="preserve"> work of the office</w:t>
      </w:r>
    </w:p>
    <w:p w14:paraId="3D135966" w14:textId="77777777" w:rsidR="006659D5" w:rsidRPr="00230CDD" w:rsidRDefault="006659D5" w:rsidP="006659D5">
      <w:pPr>
        <w:pStyle w:val="ListParagraph"/>
        <w:numPr>
          <w:ilvl w:val="0"/>
          <w:numId w:val="22"/>
        </w:numPr>
        <w:spacing w:after="0" w:line="240" w:lineRule="auto"/>
        <w:ind w:left="993" w:hanging="426"/>
        <w:rPr>
          <w:rFonts w:ascii="Arial" w:hAnsi="Arial" w:cs="Arial"/>
          <w:bCs/>
          <w:sz w:val="24"/>
          <w:szCs w:val="24"/>
        </w:rPr>
      </w:pPr>
      <w:r w:rsidRPr="00230CDD">
        <w:rPr>
          <w:rFonts w:ascii="Arial" w:hAnsi="Arial" w:cs="Arial"/>
          <w:bCs/>
          <w:sz w:val="24"/>
          <w:szCs w:val="24"/>
        </w:rPr>
        <w:t>Managing incoming email to centralised mailboxes</w:t>
      </w:r>
    </w:p>
    <w:p w14:paraId="2A59610B" w14:textId="20A08685" w:rsidR="006659D5" w:rsidRDefault="006659D5" w:rsidP="006659D5">
      <w:pPr>
        <w:pStyle w:val="ListParagraph"/>
        <w:numPr>
          <w:ilvl w:val="0"/>
          <w:numId w:val="22"/>
        </w:numPr>
        <w:ind w:left="993" w:hanging="426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Logging</w:t>
      </w:r>
      <w:r w:rsidR="00627FC2">
        <w:rPr>
          <w:rFonts w:ascii="Arial" w:hAnsi="Arial" w:cs="Arial"/>
          <w:bCs/>
          <w:sz w:val="24"/>
          <w:szCs w:val="24"/>
        </w:rPr>
        <w:t>, filing</w:t>
      </w:r>
      <w:r>
        <w:rPr>
          <w:rFonts w:ascii="Arial" w:hAnsi="Arial" w:cs="Arial"/>
          <w:bCs/>
          <w:sz w:val="24"/>
          <w:szCs w:val="24"/>
        </w:rPr>
        <w:t xml:space="preserve"> and </w:t>
      </w:r>
      <w:r w:rsidR="00627FC2">
        <w:rPr>
          <w:rFonts w:ascii="Arial" w:hAnsi="Arial" w:cs="Arial"/>
          <w:bCs/>
          <w:sz w:val="24"/>
          <w:szCs w:val="24"/>
        </w:rPr>
        <w:t>responding to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627FC2">
        <w:rPr>
          <w:rFonts w:ascii="Arial" w:hAnsi="Arial" w:cs="Arial"/>
          <w:bCs/>
          <w:sz w:val="24"/>
          <w:szCs w:val="24"/>
        </w:rPr>
        <w:t>e</w:t>
      </w:r>
      <w:r>
        <w:rPr>
          <w:rFonts w:ascii="Arial" w:hAnsi="Arial" w:cs="Arial"/>
          <w:bCs/>
          <w:sz w:val="24"/>
          <w:szCs w:val="24"/>
        </w:rPr>
        <w:t>mail</w:t>
      </w:r>
      <w:r w:rsidR="00627FC2">
        <w:rPr>
          <w:rFonts w:ascii="Arial" w:hAnsi="Arial" w:cs="Arial"/>
          <w:bCs/>
          <w:sz w:val="24"/>
          <w:szCs w:val="24"/>
        </w:rPr>
        <w:t xml:space="preserve"> enquiries</w:t>
      </w:r>
    </w:p>
    <w:p w14:paraId="2F6AED3B" w14:textId="6D947A5B" w:rsidR="006659D5" w:rsidRDefault="006659D5" w:rsidP="006659D5">
      <w:pPr>
        <w:pStyle w:val="ListParagraph"/>
        <w:numPr>
          <w:ilvl w:val="0"/>
          <w:numId w:val="22"/>
        </w:numPr>
        <w:spacing w:after="0" w:line="240" w:lineRule="auto"/>
        <w:ind w:left="993" w:hanging="426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Updating the contacts and enquiries database</w:t>
      </w:r>
    </w:p>
    <w:p w14:paraId="7426F88E" w14:textId="6971CB78" w:rsidR="00627FC2" w:rsidRDefault="00627FC2" w:rsidP="006659D5">
      <w:pPr>
        <w:pStyle w:val="ListParagraph"/>
        <w:numPr>
          <w:ilvl w:val="0"/>
          <w:numId w:val="22"/>
        </w:numPr>
        <w:spacing w:after="0" w:line="240" w:lineRule="auto"/>
        <w:ind w:left="993" w:hanging="426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Dealing with (very </w:t>
      </w:r>
      <w:r w:rsidR="001736EE">
        <w:rPr>
          <w:rFonts w:ascii="Arial" w:hAnsi="Arial" w:cs="Arial"/>
          <w:bCs/>
          <w:sz w:val="24"/>
          <w:szCs w:val="24"/>
        </w:rPr>
        <w:t>few</w:t>
      </w:r>
      <w:r>
        <w:rPr>
          <w:rFonts w:ascii="Arial" w:hAnsi="Arial" w:cs="Arial"/>
          <w:bCs/>
          <w:sz w:val="24"/>
          <w:szCs w:val="24"/>
        </w:rPr>
        <w:t xml:space="preserve">) post </w:t>
      </w:r>
      <w:r w:rsidR="001736EE">
        <w:rPr>
          <w:rFonts w:ascii="Arial" w:hAnsi="Arial" w:cs="Arial"/>
          <w:bCs/>
          <w:sz w:val="24"/>
          <w:szCs w:val="24"/>
        </w:rPr>
        <w:t xml:space="preserve">enquiries </w:t>
      </w:r>
      <w:r>
        <w:rPr>
          <w:rFonts w:ascii="Arial" w:hAnsi="Arial" w:cs="Arial"/>
          <w:bCs/>
          <w:sz w:val="24"/>
          <w:szCs w:val="24"/>
        </w:rPr>
        <w:t xml:space="preserve">and </w:t>
      </w:r>
      <w:r w:rsidR="001736EE">
        <w:rPr>
          <w:rFonts w:ascii="Arial" w:hAnsi="Arial" w:cs="Arial"/>
          <w:bCs/>
          <w:sz w:val="24"/>
          <w:szCs w:val="24"/>
        </w:rPr>
        <w:t xml:space="preserve">a greater number of </w:t>
      </w:r>
      <w:r>
        <w:rPr>
          <w:rFonts w:ascii="Arial" w:hAnsi="Arial" w:cs="Arial"/>
          <w:bCs/>
          <w:sz w:val="24"/>
          <w:szCs w:val="24"/>
        </w:rPr>
        <w:t>telephone enquiries</w:t>
      </w:r>
    </w:p>
    <w:p w14:paraId="341BBC1D" w14:textId="77777777" w:rsidR="006659D5" w:rsidRPr="00230CDD" w:rsidRDefault="006659D5" w:rsidP="006659D5">
      <w:pPr>
        <w:pStyle w:val="ListParagraph"/>
        <w:spacing w:after="0" w:line="240" w:lineRule="auto"/>
        <w:ind w:left="993"/>
        <w:rPr>
          <w:rFonts w:ascii="Arial" w:hAnsi="Arial" w:cs="Arial"/>
          <w:bCs/>
          <w:sz w:val="24"/>
          <w:szCs w:val="24"/>
        </w:rPr>
      </w:pPr>
    </w:p>
    <w:p w14:paraId="26D76C35" w14:textId="2EEBC804" w:rsidR="00627FC2" w:rsidRDefault="00627FC2" w:rsidP="00627FC2">
      <w:pPr>
        <w:pStyle w:val="ListParagraph"/>
        <w:numPr>
          <w:ilvl w:val="0"/>
          <w:numId w:val="21"/>
        </w:numPr>
        <w:ind w:left="567" w:hanging="567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Supporting Public Appointments administrative systems</w:t>
      </w:r>
    </w:p>
    <w:p w14:paraId="315EFC01" w14:textId="7E1C1B40" w:rsidR="00627FC2" w:rsidRDefault="00A06D4D" w:rsidP="00627FC2">
      <w:pPr>
        <w:pStyle w:val="ListParagraph"/>
        <w:numPr>
          <w:ilvl w:val="0"/>
          <w:numId w:val="24"/>
        </w:numPr>
        <w:spacing w:after="0" w:line="240" w:lineRule="auto"/>
        <w:ind w:left="993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Supporting allocation of</w:t>
      </w:r>
      <w:r w:rsidR="00627FC2">
        <w:rPr>
          <w:rFonts w:ascii="Arial" w:hAnsi="Arial" w:cs="Arial"/>
          <w:sz w:val="24"/>
          <w:szCs w:val="24"/>
        </w:rPr>
        <w:t xml:space="preserve"> work to </w:t>
      </w:r>
      <w:r w:rsidR="005A0B1B">
        <w:rPr>
          <w:rFonts w:ascii="Arial" w:hAnsi="Arial" w:cs="Arial"/>
          <w:sz w:val="24"/>
          <w:szCs w:val="24"/>
        </w:rPr>
        <w:t>Public Appointment Advisers</w:t>
      </w:r>
      <w:r w:rsidR="001736EE">
        <w:rPr>
          <w:rFonts w:ascii="Arial" w:hAnsi="Arial" w:cs="Arial"/>
          <w:sz w:val="24"/>
          <w:szCs w:val="24"/>
        </w:rPr>
        <w:t xml:space="preserve"> (PAAs)</w:t>
      </w:r>
      <w:r w:rsidR="00627FC2">
        <w:rPr>
          <w:rFonts w:ascii="Arial" w:hAnsi="Arial" w:cs="Arial"/>
          <w:sz w:val="24"/>
          <w:szCs w:val="24"/>
        </w:rPr>
        <w:t xml:space="preserve"> and maintaining the associated database</w:t>
      </w:r>
    </w:p>
    <w:p w14:paraId="240B2ED1" w14:textId="099DCE40" w:rsidR="00627FC2" w:rsidRDefault="00627FC2" w:rsidP="00627FC2">
      <w:pPr>
        <w:pStyle w:val="ListParagraph"/>
        <w:numPr>
          <w:ilvl w:val="0"/>
          <w:numId w:val="24"/>
        </w:numPr>
        <w:spacing w:after="0" w:line="240" w:lineRule="auto"/>
        <w:ind w:left="993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Logging reappointment notifications and compiling a regular report of notifications received.</w:t>
      </w:r>
    </w:p>
    <w:p w14:paraId="05FE30C4" w14:textId="23335D42" w:rsidR="00B20367" w:rsidRDefault="00B20367" w:rsidP="00627FC2">
      <w:pPr>
        <w:pStyle w:val="ListParagraph"/>
        <w:numPr>
          <w:ilvl w:val="0"/>
          <w:numId w:val="24"/>
        </w:numPr>
        <w:spacing w:after="0" w:line="240" w:lineRule="auto"/>
        <w:ind w:left="993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Logging review form returns and filing the correspondence</w:t>
      </w:r>
    </w:p>
    <w:p w14:paraId="23F68888" w14:textId="1BFD9A97" w:rsidR="00627FC2" w:rsidRDefault="00627FC2" w:rsidP="00627FC2">
      <w:pPr>
        <w:pStyle w:val="ListParagraph"/>
        <w:numPr>
          <w:ilvl w:val="0"/>
          <w:numId w:val="24"/>
        </w:numPr>
        <w:spacing w:after="0" w:line="240" w:lineRule="auto"/>
        <w:ind w:left="993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Drafting and running surveys using </w:t>
      </w:r>
      <w:r w:rsidR="00B00A66">
        <w:rPr>
          <w:rFonts w:ascii="Arial" w:hAnsi="Arial" w:cs="Arial"/>
          <w:sz w:val="24"/>
          <w:szCs w:val="24"/>
        </w:rPr>
        <w:t>an on line survey tool</w:t>
      </w:r>
    </w:p>
    <w:p w14:paraId="517D2B48" w14:textId="0A950E09" w:rsidR="00627FC2" w:rsidRDefault="00627FC2" w:rsidP="00627FC2">
      <w:pPr>
        <w:pStyle w:val="ListParagraph"/>
        <w:numPr>
          <w:ilvl w:val="0"/>
          <w:numId w:val="24"/>
        </w:numPr>
        <w:spacing w:after="0" w:line="240" w:lineRule="auto"/>
        <w:ind w:left="993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Collating the results of surveys and producing reports of the results in </w:t>
      </w:r>
      <w:r w:rsidR="00DA796F">
        <w:rPr>
          <w:rFonts w:ascii="Arial" w:hAnsi="Arial" w:cs="Arial"/>
          <w:sz w:val="24"/>
          <w:szCs w:val="24"/>
        </w:rPr>
        <w:t>Excel</w:t>
      </w:r>
      <w:r>
        <w:rPr>
          <w:rFonts w:ascii="Arial" w:hAnsi="Arial" w:cs="Arial"/>
          <w:sz w:val="24"/>
          <w:szCs w:val="24"/>
        </w:rPr>
        <w:t>.</w:t>
      </w:r>
    </w:p>
    <w:p w14:paraId="71EF6B36" w14:textId="4B749149" w:rsidR="003806CD" w:rsidRDefault="003806CD" w:rsidP="00627FC2">
      <w:pPr>
        <w:pStyle w:val="ListParagraph"/>
        <w:numPr>
          <w:ilvl w:val="0"/>
          <w:numId w:val="24"/>
        </w:numPr>
        <w:spacing w:after="0" w:line="240" w:lineRule="auto"/>
        <w:ind w:left="993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Supporting the communication function of the public appointments work – website updates, assisting with conversion of written guidance into alternative formats, assisting with communication </w:t>
      </w:r>
      <w:r w:rsidR="00B20367">
        <w:rPr>
          <w:rFonts w:ascii="Arial" w:hAnsi="Arial" w:cs="Arial"/>
          <w:sz w:val="24"/>
          <w:szCs w:val="24"/>
        </w:rPr>
        <w:t>to raise</w:t>
      </w:r>
      <w:r>
        <w:rPr>
          <w:rFonts w:ascii="Arial" w:hAnsi="Arial" w:cs="Arial"/>
          <w:sz w:val="24"/>
          <w:szCs w:val="24"/>
        </w:rPr>
        <w:t xml:space="preserve"> awareness of the work of the office, </w:t>
      </w:r>
      <w:r w:rsidR="00B20367">
        <w:rPr>
          <w:rFonts w:ascii="Arial" w:hAnsi="Arial" w:cs="Arial"/>
          <w:sz w:val="24"/>
          <w:szCs w:val="24"/>
        </w:rPr>
        <w:t xml:space="preserve">assisting with </w:t>
      </w:r>
      <w:r>
        <w:rPr>
          <w:rFonts w:ascii="Arial" w:hAnsi="Arial" w:cs="Arial"/>
          <w:sz w:val="24"/>
          <w:szCs w:val="24"/>
        </w:rPr>
        <w:t>consultations and outreach</w:t>
      </w:r>
      <w:r w:rsidR="00927D57">
        <w:rPr>
          <w:rFonts w:ascii="Arial" w:hAnsi="Arial" w:cs="Arial"/>
          <w:sz w:val="24"/>
          <w:szCs w:val="24"/>
        </w:rPr>
        <w:t xml:space="preserve"> (with training and support as required)</w:t>
      </w:r>
      <w:r>
        <w:rPr>
          <w:rFonts w:ascii="Arial" w:hAnsi="Arial" w:cs="Arial"/>
          <w:sz w:val="24"/>
          <w:szCs w:val="24"/>
        </w:rPr>
        <w:t>.</w:t>
      </w:r>
    </w:p>
    <w:p w14:paraId="62536599" w14:textId="6E21C9FB" w:rsidR="005A0B1B" w:rsidRDefault="005A0B1B" w:rsidP="00627FC2">
      <w:pPr>
        <w:pStyle w:val="ListParagraph"/>
        <w:numPr>
          <w:ilvl w:val="0"/>
          <w:numId w:val="24"/>
        </w:numPr>
        <w:spacing w:after="0" w:line="240" w:lineRule="auto"/>
        <w:ind w:left="993" w:hanging="426"/>
        <w:rPr>
          <w:rFonts w:ascii="Arial" w:hAnsi="Arial" w:cs="Arial"/>
          <w:sz w:val="24"/>
          <w:szCs w:val="24"/>
        </w:rPr>
      </w:pPr>
      <w:r w:rsidRPr="00230CDD">
        <w:rPr>
          <w:rFonts w:ascii="Arial" w:hAnsi="Arial" w:cs="Arial"/>
          <w:sz w:val="24"/>
          <w:szCs w:val="24"/>
        </w:rPr>
        <w:t>Supporting ad hoc projects such as</w:t>
      </w:r>
      <w:r>
        <w:rPr>
          <w:rFonts w:ascii="Arial" w:hAnsi="Arial" w:cs="Arial"/>
          <w:sz w:val="24"/>
          <w:szCs w:val="24"/>
        </w:rPr>
        <w:t xml:space="preserve"> audits, research projects, </w:t>
      </w:r>
      <w:r w:rsidR="00B00A66">
        <w:rPr>
          <w:rFonts w:ascii="Arial" w:hAnsi="Arial" w:cs="Arial"/>
          <w:sz w:val="24"/>
          <w:szCs w:val="24"/>
        </w:rPr>
        <w:t xml:space="preserve">provision of guidance, </w:t>
      </w:r>
      <w:r w:rsidRPr="00230CDD">
        <w:rPr>
          <w:rFonts w:ascii="Arial" w:hAnsi="Arial" w:cs="Arial"/>
          <w:sz w:val="24"/>
          <w:szCs w:val="24"/>
        </w:rPr>
        <w:t>vacancies and tenders</w:t>
      </w:r>
      <w:r w:rsidR="00927D57">
        <w:rPr>
          <w:rFonts w:ascii="Arial" w:hAnsi="Arial" w:cs="Arial"/>
          <w:sz w:val="24"/>
          <w:szCs w:val="24"/>
        </w:rPr>
        <w:t xml:space="preserve"> (with training and support as required)</w:t>
      </w:r>
    </w:p>
    <w:p w14:paraId="754917A3" w14:textId="5279BD36" w:rsidR="00A06D4D" w:rsidRDefault="00A06D4D" w:rsidP="00627FC2">
      <w:pPr>
        <w:pStyle w:val="ListParagraph"/>
        <w:numPr>
          <w:ilvl w:val="0"/>
          <w:numId w:val="24"/>
        </w:numPr>
        <w:spacing w:after="0" w:line="240" w:lineRule="auto"/>
        <w:ind w:left="993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Assist with arranging and running training or other events through making bookings, note taking and other associated administration.</w:t>
      </w:r>
    </w:p>
    <w:p w14:paraId="4E77E9C9" w14:textId="7D309901" w:rsidR="005A0B1B" w:rsidRDefault="00627FC2" w:rsidP="00A06D4D">
      <w:pPr>
        <w:pStyle w:val="ListParagraph"/>
        <w:numPr>
          <w:ilvl w:val="0"/>
          <w:numId w:val="24"/>
        </w:numPr>
        <w:spacing w:after="0" w:line="240" w:lineRule="auto"/>
        <w:ind w:left="993" w:hanging="426"/>
        <w:rPr>
          <w:rFonts w:ascii="Arial" w:hAnsi="Arial" w:cs="Arial"/>
          <w:sz w:val="24"/>
          <w:szCs w:val="24"/>
        </w:rPr>
      </w:pPr>
      <w:r w:rsidRPr="00230CDD">
        <w:rPr>
          <w:rFonts w:ascii="Arial" w:hAnsi="Arial" w:cs="Arial"/>
          <w:sz w:val="24"/>
          <w:szCs w:val="24"/>
        </w:rPr>
        <w:t xml:space="preserve">Assisting with general office duties </w:t>
      </w:r>
      <w:r w:rsidR="00A06D4D">
        <w:rPr>
          <w:rFonts w:ascii="Arial" w:hAnsi="Arial" w:cs="Arial"/>
          <w:sz w:val="24"/>
          <w:szCs w:val="24"/>
        </w:rPr>
        <w:t xml:space="preserve">as required </w:t>
      </w:r>
    </w:p>
    <w:p w14:paraId="4DB4F311" w14:textId="77777777" w:rsidR="005A0B1B" w:rsidRPr="00A06D4D" w:rsidRDefault="005A0B1B" w:rsidP="00A06D4D">
      <w:pPr>
        <w:spacing w:after="0"/>
        <w:rPr>
          <w:rFonts w:ascii="Arial" w:hAnsi="Arial" w:cs="Arial"/>
          <w:bCs/>
          <w:sz w:val="24"/>
          <w:szCs w:val="24"/>
        </w:rPr>
      </w:pPr>
    </w:p>
    <w:p w14:paraId="2261EB97" w14:textId="6B3790A5" w:rsidR="006659D5" w:rsidRPr="00230CDD" w:rsidRDefault="006659D5" w:rsidP="006659D5">
      <w:pPr>
        <w:pStyle w:val="ListParagraph"/>
        <w:numPr>
          <w:ilvl w:val="0"/>
          <w:numId w:val="21"/>
        </w:numPr>
        <w:ind w:left="567" w:hanging="567"/>
        <w:rPr>
          <w:rFonts w:ascii="Arial" w:hAnsi="Arial" w:cs="Arial"/>
          <w:bCs/>
          <w:sz w:val="24"/>
          <w:szCs w:val="24"/>
        </w:rPr>
      </w:pPr>
      <w:r w:rsidRPr="00230CDD">
        <w:rPr>
          <w:rFonts w:ascii="Arial" w:hAnsi="Arial" w:cs="Arial"/>
          <w:bCs/>
          <w:sz w:val="24"/>
          <w:szCs w:val="24"/>
        </w:rPr>
        <w:t>Managing records</w:t>
      </w:r>
    </w:p>
    <w:p w14:paraId="2771A153" w14:textId="53E22E9B" w:rsidR="00A06D4D" w:rsidRDefault="00A06D4D" w:rsidP="006659D5">
      <w:pPr>
        <w:pStyle w:val="ListParagraph"/>
        <w:numPr>
          <w:ilvl w:val="0"/>
          <w:numId w:val="23"/>
        </w:numPr>
        <w:spacing w:after="0" w:line="240" w:lineRule="auto"/>
        <w:ind w:left="993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Taking overall responsibility for </w:t>
      </w:r>
      <w:r w:rsidR="00DA796F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ublic </w:t>
      </w:r>
      <w:r w:rsidR="00DA796F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ppointments records management</w:t>
      </w:r>
    </w:p>
    <w:p w14:paraId="2197BE59" w14:textId="6E680416" w:rsidR="006659D5" w:rsidRPr="00230CDD" w:rsidRDefault="006659D5" w:rsidP="006659D5">
      <w:pPr>
        <w:pStyle w:val="ListParagraph"/>
        <w:numPr>
          <w:ilvl w:val="0"/>
          <w:numId w:val="23"/>
        </w:numPr>
        <w:spacing w:after="0" w:line="240" w:lineRule="auto"/>
        <w:ind w:left="993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Logging</w:t>
      </w:r>
      <w:r w:rsidRPr="00230CDD">
        <w:rPr>
          <w:rFonts w:ascii="Arial" w:hAnsi="Arial" w:cs="Arial"/>
          <w:sz w:val="24"/>
          <w:szCs w:val="24"/>
        </w:rPr>
        <w:t xml:space="preserve"> and filing records as required</w:t>
      </w:r>
    </w:p>
    <w:p w14:paraId="556E228A" w14:textId="77777777" w:rsidR="006659D5" w:rsidRDefault="006659D5" w:rsidP="006659D5">
      <w:pPr>
        <w:pStyle w:val="ListParagraph"/>
        <w:numPr>
          <w:ilvl w:val="0"/>
          <w:numId w:val="23"/>
        </w:numPr>
        <w:ind w:left="993" w:hanging="426"/>
        <w:rPr>
          <w:rFonts w:ascii="Arial" w:hAnsi="Arial" w:cs="Arial"/>
          <w:sz w:val="24"/>
          <w:szCs w:val="24"/>
        </w:rPr>
      </w:pPr>
      <w:r w:rsidRPr="00230CDD">
        <w:rPr>
          <w:rFonts w:ascii="Arial" w:hAnsi="Arial" w:cs="Arial"/>
          <w:sz w:val="24"/>
          <w:szCs w:val="24"/>
        </w:rPr>
        <w:t>Disposing of paper and electronic records following our retention and disposal policy</w:t>
      </w:r>
    </w:p>
    <w:p w14:paraId="7D2FE989" w14:textId="77777777" w:rsidR="006659D5" w:rsidRDefault="006659D5" w:rsidP="006659D5">
      <w:pPr>
        <w:pStyle w:val="ListParagraph"/>
        <w:numPr>
          <w:ilvl w:val="0"/>
          <w:numId w:val="23"/>
        </w:numPr>
        <w:ind w:left="993" w:hanging="426"/>
        <w:rPr>
          <w:rFonts w:ascii="Arial" w:hAnsi="Arial" w:cs="Arial"/>
          <w:sz w:val="24"/>
          <w:szCs w:val="24"/>
        </w:rPr>
      </w:pPr>
      <w:r w:rsidRPr="00230CDD">
        <w:rPr>
          <w:rFonts w:ascii="Arial" w:hAnsi="Arial" w:cs="Arial"/>
          <w:sz w:val="24"/>
          <w:szCs w:val="24"/>
        </w:rPr>
        <w:t>General file retrieval and management</w:t>
      </w:r>
    </w:p>
    <w:p w14:paraId="321F3211" w14:textId="77777777" w:rsidR="006659D5" w:rsidRDefault="006659D5" w:rsidP="006659D5">
      <w:pPr>
        <w:pStyle w:val="ListParagraph"/>
        <w:numPr>
          <w:ilvl w:val="0"/>
          <w:numId w:val="23"/>
        </w:numPr>
        <w:spacing w:after="0" w:line="240" w:lineRule="auto"/>
        <w:ind w:left="993" w:hanging="426"/>
        <w:rPr>
          <w:rFonts w:ascii="Arial" w:hAnsi="Arial" w:cs="Arial"/>
          <w:sz w:val="24"/>
          <w:szCs w:val="24"/>
        </w:rPr>
      </w:pPr>
      <w:r w:rsidRPr="00FD2D62">
        <w:rPr>
          <w:rFonts w:ascii="Arial" w:hAnsi="Arial" w:cs="Arial"/>
          <w:sz w:val="24"/>
          <w:szCs w:val="24"/>
        </w:rPr>
        <w:t>Assisting with implementing office-wide records management policies</w:t>
      </w:r>
    </w:p>
    <w:p w14:paraId="71D09568" w14:textId="106E1FE2" w:rsidR="006659D5" w:rsidRPr="00FD2D62" w:rsidRDefault="006659D5" w:rsidP="006659D5">
      <w:pPr>
        <w:pStyle w:val="ListParagraph"/>
        <w:numPr>
          <w:ilvl w:val="0"/>
          <w:numId w:val="23"/>
        </w:numPr>
        <w:spacing w:after="0" w:line="240" w:lineRule="auto"/>
        <w:ind w:left="993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Ensuring the confidentiality of information as required</w:t>
      </w:r>
      <w:r w:rsidR="00A06D4D">
        <w:rPr>
          <w:rFonts w:ascii="Arial" w:hAnsi="Arial" w:cs="Arial"/>
          <w:sz w:val="24"/>
          <w:szCs w:val="24"/>
        </w:rPr>
        <w:t xml:space="preserve"> including redaction of documents where required</w:t>
      </w:r>
    </w:p>
    <w:p w14:paraId="760D912B" w14:textId="77777777" w:rsidR="005A0B1B" w:rsidRDefault="005A0B1B" w:rsidP="005A0B1B">
      <w:pPr>
        <w:pStyle w:val="ListParagraph"/>
        <w:spacing w:after="0" w:line="240" w:lineRule="auto"/>
        <w:ind w:left="567"/>
        <w:rPr>
          <w:rFonts w:ascii="Arial" w:hAnsi="Arial" w:cs="Arial"/>
          <w:sz w:val="24"/>
          <w:szCs w:val="24"/>
        </w:rPr>
      </w:pPr>
    </w:p>
    <w:p w14:paraId="5C8A13FD" w14:textId="77777777" w:rsidR="00A06D4D" w:rsidRDefault="00A06D4D" w:rsidP="00A06D4D">
      <w:pPr>
        <w:pStyle w:val="ListParagraph"/>
        <w:numPr>
          <w:ilvl w:val="0"/>
          <w:numId w:val="21"/>
        </w:numPr>
        <w:ind w:left="567" w:hanging="567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Providing cover for other administrative posts in the organisation.</w:t>
      </w:r>
    </w:p>
    <w:p w14:paraId="065CBA71" w14:textId="77777777" w:rsidR="00A06D4D" w:rsidRDefault="00A06D4D" w:rsidP="00A06D4D">
      <w:pPr>
        <w:pStyle w:val="ListParagraph"/>
        <w:spacing w:after="0" w:line="240" w:lineRule="auto"/>
        <w:ind w:left="567"/>
        <w:rPr>
          <w:rFonts w:ascii="Arial" w:hAnsi="Arial" w:cs="Arial"/>
          <w:sz w:val="24"/>
          <w:szCs w:val="24"/>
        </w:rPr>
      </w:pPr>
    </w:p>
    <w:p w14:paraId="37B25C4B" w14:textId="1E999E5B" w:rsidR="006659D5" w:rsidRPr="00230CDD" w:rsidRDefault="006659D5" w:rsidP="006659D5">
      <w:pPr>
        <w:pStyle w:val="ListParagraph"/>
        <w:numPr>
          <w:ilvl w:val="0"/>
          <w:numId w:val="21"/>
        </w:numPr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  <w:r w:rsidRPr="00230CDD">
        <w:rPr>
          <w:rFonts w:ascii="Arial" w:hAnsi="Arial" w:cs="Arial"/>
          <w:sz w:val="24"/>
          <w:szCs w:val="24"/>
        </w:rPr>
        <w:t xml:space="preserve">Providing ad hoc administrative support to the Commissioner and the </w:t>
      </w:r>
      <w:r>
        <w:rPr>
          <w:rFonts w:ascii="Arial" w:hAnsi="Arial" w:cs="Arial"/>
          <w:sz w:val="24"/>
          <w:szCs w:val="24"/>
        </w:rPr>
        <w:t>corporate services</w:t>
      </w:r>
      <w:r w:rsidRPr="00230CDD">
        <w:rPr>
          <w:rFonts w:ascii="Arial" w:hAnsi="Arial" w:cs="Arial"/>
          <w:sz w:val="24"/>
          <w:szCs w:val="24"/>
        </w:rPr>
        <w:t xml:space="preserve"> and complaints handling teams</w:t>
      </w:r>
    </w:p>
    <w:p w14:paraId="508B7A05" w14:textId="77777777" w:rsidR="006659D5" w:rsidRDefault="006659D5" w:rsidP="006659D5">
      <w:pPr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</w:p>
    <w:p w14:paraId="11D4E451" w14:textId="77777777" w:rsidR="006659D5" w:rsidRPr="00230CDD" w:rsidRDefault="006659D5" w:rsidP="006659D5">
      <w:pPr>
        <w:pStyle w:val="ListParagraph"/>
        <w:numPr>
          <w:ilvl w:val="0"/>
          <w:numId w:val="21"/>
        </w:numPr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  <w:r w:rsidRPr="00230CDD">
        <w:rPr>
          <w:rFonts w:ascii="Arial" w:hAnsi="Arial" w:cs="Arial"/>
          <w:sz w:val="24"/>
          <w:szCs w:val="24"/>
        </w:rPr>
        <w:t>Building strong working relationships across the office and with external stakeholders</w:t>
      </w:r>
    </w:p>
    <w:p w14:paraId="2F47AA61" w14:textId="77777777" w:rsidR="006659D5" w:rsidRDefault="006659D5" w:rsidP="006659D5">
      <w:pPr>
        <w:pStyle w:val="ListParagraph"/>
        <w:ind w:left="567"/>
        <w:rPr>
          <w:rFonts w:ascii="Arial" w:hAnsi="Arial" w:cs="Arial"/>
          <w:sz w:val="24"/>
          <w:szCs w:val="24"/>
        </w:rPr>
      </w:pPr>
    </w:p>
    <w:p w14:paraId="6B60127E" w14:textId="77777777" w:rsidR="006659D5" w:rsidRPr="00230CDD" w:rsidRDefault="006659D5" w:rsidP="006659D5">
      <w:pPr>
        <w:pStyle w:val="ListParagraph"/>
        <w:numPr>
          <w:ilvl w:val="0"/>
          <w:numId w:val="21"/>
        </w:numPr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  <w:r w:rsidRPr="00230CDD">
        <w:rPr>
          <w:rFonts w:ascii="Arial" w:hAnsi="Arial" w:cs="Arial"/>
          <w:sz w:val="24"/>
          <w:szCs w:val="24"/>
        </w:rPr>
        <w:t>Taking responsibility for developing own skills, knowledge and competencies</w:t>
      </w:r>
    </w:p>
    <w:p w14:paraId="5FB26202" w14:textId="77777777" w:rsidR="006659D5" w:rsidRDefault="006659D5" w:rsidP="006659D5">
      <w:pPr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</w:p>
    <w:p w14:paraId="5966D8D7" w14:textId="77777777" w:rsidR="006659D5" w:rsidRPr="00230CDD" w:rsidRDefault="006659D5" w:rsidP="006659D5">
      <w:pPr>
        <w:pStyle w:val="ListParagraph"/>
        <w:numPr>
          <w:ilvl w:val="0"/>
          <w:numId w:val="21"/>
        </w:numPr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  <w:r w:rsidRPr="00230CDD">
        <w:rPr>
          <w:rFonts w:ascii="Arial" w:hAnsi="Arial" w:cs="Arial"/>
          <w:sz w:val="24"/>
          <w:szCs w:val="24"/>
        </w:rPr>
        <w:t>Providing guidance, support and coaching to colleagues</w:t>
      </w:r>
    </w:p>
    <w:p w14:paraId="5999A272" w14:textId="77777777" w:rsidR="006659D5" w:rsidRDefault="006659D5" w:rsidP="006659D5">
      <w:pPr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</w:p>
    <w:p w14:paraId="75F9D04B" w14:textId="77777777" w:rsidR="006659D5" w:rsidRDefault="006659D5" w:rsidP="006659D5">
      <w:pPr>
        <w:pStyle w:val="ListParagraph"/>
        <w:numPr>
          <w:ilvl w:val="0"/>
          <w:numId w:val="21"/>
        </w:numPr>
        <w:ind w:left="567" w:hanging="567"/>
        <w:rPr>
          <w:rFonts w:ascii="Arial" w:hAnsi="Arial" w:cs="Arial"/>
          <w:sz w:val="24"/>
          <w:szCs w:val="24"/>
        </w:rPr>
      </w:pPr>
      <w:r w:rsidRPr="00230CDD">
        <w:rPr>
          <w:rFonts w:ascii="Arial" w:hAnsi="Arial" w:cs="Arial"/>
          <w:sz w:val="24"/>
          <w:szCs w:val="24"/>
        </w:rPr>
        <w:t>Sharing knowledge and experience informally and formal</w:t>
      </w:r>
      <w:r>
        <w:rPr>
          <w:rFonts w:ascii="Arial" w:hAnsi="Arial" w:cs="Arial"/>
          <w:sz w:val="24"/>
          <w:szCs w:val="24"/>
        </w:rPr>
        <w:t>ly</w:t>
      </w:r>
    </w:p>
    <w:p w14:paraId="0BB8C822" w14:textId="77777777" w:rsidR="006659D5" w:rsidRPr="00444368" w:rsidRDefault="006659D5" w:rsidP="006659D5">
      <w:pPr>
        <w:pStyle w:val="ListParagraph"/>
        <w:rPr>
          <w:rFonts w:ascii="Arial" w:hAnsi="Arial" w:cs="Arial"/>
          <w:sz w:val="24"/>
          <w:szCs w:val="24"/>
        </w:rPr>
      </w:pPr>
    </w:p>
    <w:p w14:paraId="74A0E052" w14:textId="64AC8465" w:rsidR="001025C1" w:rsidRPr="00F85539" w:rsidRDefault="006659D5" w:rsidP="00F85539">
      <w:pPr>
        <w:pStyle w:val="ListParagraph"/>
        <w:numPr>
          <w:ilvl w:val="0"/>
          <w:numId w:val="21"/>
        </w:numPr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Any other general office duties as required.</w:t>
      </w:r>
    </w:p>
    <w:p w14:paraId="782F7868" w14:textId="74EE649B" w:rsidR="001025C1" w:rsidRPr="001025C1" w:rsidRDefault="001025C1" w:rsidP="003F61EF">
      <w:pPr>
        <w:spacing w:after="0" w:line="240" w:lineRule="auto"/>
        <w:ind w:left="936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 = Application</w:t>
      </w:r>
      <w:r w:rsidR="002913D6">
        <w:rPr>
          <w:rFonts w:ascii="Arial" w:hAnsi="Arial" w:cs="Arial"/>
          <w:b/>
          <w:bCs/>
          <w:sz w:val="24"/>
          <w:szCs w:val="24"/>
        </w:rPr>
        <w:t>, E = Exercise, I = Interview</w:t>
      </w:r>
    </w:p>
    <w:bookmarkEnd w:id="0"/>
    <w:p w14:paraId="6BE164ED" w14:textId="77777777" w:rsidR="006659D5" w:rsidRDefault="006659D5" w:rsidP="006659D5">
      <w:pPr>
        <w:spacing w:after="0" w:line="240" w:lineRule="auto"/>
        <w:rPr>
          <w:rFonts w:ascii="Arial" w:hAnsi="Arial" w:cs="Arial"/>
          <w:b/>
          <w:color w:val="00A19A" w:themeColor="accent2"/>
          <w:sz w:val="28"/>
          <w:szCs w:val="28"/>
        </w:rPr>
      </w:pPr>
    </w:p>
    <w:p w14:paraId="33ADD0B6" w14:textId="77777777" w:rsidR="0017024B" w:rsidRPr="00535998" w:rsidRDefault="0017024B" w:rsidP="0017024B">
      <w:pPr>
        <w:spacing w:after="0" w:line="240" w:lineRule="auto"/>
        <w:rPr>
          <w:rFonts w:ascii="Arial" w:hAnsi="Arial" w:cs="Arial"/>
          <w:b/>
          <w:color w:val="00A19A" w:themeColor="accent2"/>
          <w:sz w:val="24"/>
          <w:szCs w:val="24"/>
        </w:rPr>
      </w:pPr>
      <w:r w:rsidRPr="00535998">
        <w:rPr>
          <w:rFonts w:ascii="Arial" w:hAnsi="Arial" w:cs="Arial"/>
          <w:b/>
          <w:color w:val="00A19A" w:themeColor="accent2"/>
          <w:sz w:val="24"/>
          <w:szCs w:val="24"/>
        </w:rPr>
        <w:t>Selection criteria</w:t>
      </w:r>
    </w:p>
    <w:p w14:paraId="2E2CB44E" w14:textId="77777777" w:rsidR="0017024B" w:rsidRPr="00CF1321" w:rsidRDefault="0017024B" w:rsidP="0017024B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1" w:name="_Hlk47367402"/>
    </w:p>
    <w:bookmarkEnd w:id="1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431"/>
        <w:gridCol w:w="7337"/>
        <w:gridCol w:w="1134"/>
        <w:gridCol w:w="1134"/>
        <w:gridCol w:w="1134"/>
      </w:tblGrid>
      <w:tr w:rsidR="00907955" w:rsidRPr="00382FCF" w14:paraId="6E75BE4F" w14:textId="77777777" w:rsidTr="003F61EF">
        <w:trPr>
          <w:tblHeader/>
        </w:trPr>
        <w:tc>
          <w:tcPr>
            <w:tcW w:w="10768" w:type="dxa"/>
            <w:gridSpan w:val="2"/>
            <w:shd w:val="clear" w:color="auto" w:fill="E7F4F2" w:themeFill="accent3" w:themeFillTint="33"/>
          </w:tcPr>
          <w:p w14:paraId="5343BB4E" w14:textId="4BB08E73" w:rsidR="00907955" w:rsidRPr="002F7134" w:rsidRDefault="00907955" w:rsidP="00907955">
            <w:pPr>
              <w:rPr>
                <w:rFonts w:ascii="Arial" w:hAnsi="Arial"/>
                <w:sz w:val="24"/>
              </w:rPr>
            </w:pPr>
          </w:p>
        </w:tc>
        <w:tc>
          <w:tcPr>
            <w:tcW w:w="3402" w:type="dxa"/>
            <w:gridSpan w:val="3"/>
            <w:shd w:val="clear" w:color="auto" w:fill="E7F4F2" w:themeFill="accent3" w:themeFillTint="33"/>
          </w:tcPr>
          <w:p w14:paraId="79B34BF4" w14:textId="293252B3" w:rsidR="00907955" w:rsidRPr="001025C1" w:rsidRDefault="00907955" w:rsidP="00907955">
            <w:pPr>
              <w:rPr>
                <w:rFonts w:ascii="Arial" w:hAnsi="Arial"/>
                <w:b/>
                <w:bCs/>
                <w:sz w:val="24"/>
              </w:rPr>
            </w:pPr>
            <w:r>
              <w:rPr>
                <w:rFonts w:ascii="Arial" w:hAnsi="Arial"/>
                <w:b/>
                <w:bCs/>
                <w:sz w:val="24"/>
              </w:rPr>
              <w:t>Assessed at</w:t>
            </w:r>
          </w:p>
        </w:tc>
      </w:tr>
      <w:tr w:rsidR="00907955" w:rsidRPr="00382FCF" w14:paraId="68BD3F25" w14:textId="650E441B" w:rsidTr="003F61EF">
        <w:trPr>
          <w:tblHeader/>
        </w:trPr>
        <w:tc>
          <w:tcPr>
            <w:tcW w:w="3431" w:type="dxa"/>
            <w:shd w:val="clear" w:color="auto" w:fill="E7F4F2" w:themeFill="accent3" w:themeFillTint="33"/>
          </w:tcPr>
          <w:p w14:paraId="040DD42E" w14:textId="77777777" w:rsidR="00907955" w:rsidRPr="002F7134" w:rsidRDefault="00907955" w:rsidP="00907955">
            <w:pPr>
              <w:rPr>
                <w:rFonts w:ascii="Arial" w:hAnsi="Arial"/>
                <w:sz w:val="24"/>
              </w:rPr>
            </w:pPr>
            <w:r w:rsidRPr="00907955">
              <w:rPr>
                <w:rFonts w:ascii="Arial" w:hAnsi="Arial"/>
                <w:b/>
                <w:bCs/>
                <w:sz w:val="24"/>
              </w:rPr>
              <w:t>Selection</w:t>
            </w:r>
            <w:r w:rsidRPr="002F7134">
              <w:rPr>
                <w:rFonts w:ascii="Arial" w:hAnsi="Arial"/>
                <w:sz w:val="24"/>
              </w:rPr>
              <w:t xml:space="preserve"> </w:t>
            </w:r>
            <w:r w:rsidRPr="00907955">
              <w:rPr>
                <w:rFonts w:ascii="Arial" w:hAnsi="Arial"/>
                <w:b/>
                <w:bCs/>
                <w:sz w:val="24"/>
              </w:rPr>
              <w:t>criteria</w:t>
            </w:r>
          </w:p>
        </w:tc>
        <w:tc>
          <w:tcPr>
            <w:tcW w:w="7337" w:type="dxa"/>
            <w:shd w:val="clear" w:color="auto" w:fill="E7F4F2" w:themeFill="accent3" w:themeFillTint="33"/>
          </w:tcPr>
          <w:p w14:paraId="219192E6" w14:textId="77777777" w:rsidR="00907955" w:rsidRPr="00907955" w:rsidRDefault="00907955" w:rsidP="00907955">
            <w:pPr>
              <w:rPr>
                <w:rFonts w:ascii="Arial" w:hAnsi="Arial"/>
                <w:b/>
                <w:bCs/>
                <w:sz w:val="24"/>
              </w:rPr>
            </w:pPr>
            <w:r w:rsidRPr="00907955">
              <w:rPr>
                <w:rFonts w:ascii="Arial" w:hAnsi="Arial"/>
                <w:b/>
                <w:bCs/>
                <w:sz w:val="24"/>
              </w:rPr>
              <w:t>Indicators</w:t>
            </w:r>
          </w:p>
        </w:tc>
        <w:tc>
          <w:tcPr>
            <w:tcW w:w="1134" w:type="dxa"/>
            <w:shd w:val="clear" w:color="auto" w:fill="E7F4F2" w:themeFill="accent3" w:themeFillTint="33"/>
          </w:tcPr>
          <w:p w14:paraId="39184528" w14:textId="16E9D0BD" w:rsidR="00907955" w:rsidRPr="001025C1" w:rsidRDefault="00907955" w:rsidP="00907955">
            <w:pPr>
              <w:jc w:val="center"/>
              <w:rPr>
                <w:rFonts w:ascii="Arial" w:hAnsi="Arial"/>
                <w:b/>
                <w:bCs/>
                <w:sz w:val="24"/>
              </w:rPr>
            </w:pPr>
            <w:r w:rsidRPr="001025C1">
              <w:rPr>
                <w:rFonts w:ascii="Arial" w:hAnsi="Arial"/>
                <w:b/>
                <w:bCs/>
                <w:sz w:val="24"/>
              </w:rPr>
              <w:t>A</w:t>
            </w:r>
          </w:p>
        </w:tc>
        <w:tc>
          <w:tcPr>
            <w:tcW w:w="1134" w:type="dxa"/>
            <w:shd w:val="clear" w:color="auto" w:fill="E7F4F2" w:themeFill="accent3" w:themeFillTint="33"/>
          </w:tcPr>
          <w:p w14:paraId="7321EB04" w14:textId="22F99949" w:rsidR="00907955" w:rsidRPr="001025C1" w:rsidRDefault="00907955" w:rsidP="00907955">
            <w:pPr>
              <w:jc w:val="center"/>
              <w:rPr>
                <w:rFonts w:ascii="Arial" w:hAnsi="Arial"/>
                <w:b/>
                <w:bCs/>
                <w:sz w:val="24"/>
              </w:rPr>
            </w:pPr>
            <w:r w:rsidRPr="001025C1">
              <w:rPr>
                <w:rFonts w:ascii="Arial" w:hAnsi="Arial"/>
                <w:b/>
                <w:bCs/>
                <w:sz w:val="24"/>
              </w:rPr>
              <w:t>E</w:t>
            </w:r>
          </w:p>
        </w:tc>
        <w:tc>
          <w:tcPr>
            <w:tcW w:w="1134" w:type="dxa"/>
            <w:shd w:val="clear" w:color="auto" w:fill="E7F4F2" w:themeFill="accent3" w:themeFillTint="33"/>
          </w:tcPr>
          <w:p w14:paraId="6F57B525" w14:textId="5C7A48F4" w:rsidR="00907955" w:rsidRPr="001025C1" w:rsidRDefault="00907955" w:rsidP="00907955">
            <w:pPr>
              <w:jc w:val="center"/>
              <w:rPr>
                <w:rFonts w:ascii="Arial" w:hAnsi="Arial"/>
                <w:b/>
                <w:bCs/>
                <w:sz w:val="24"/>
              </w:rPr>
            </w:pPr>
            <w:r w:rsidRPr="001025C1">
              <w:rPr>
                <w:rFonts w:ascii="Arial" w:hAnsi="Arial"/>
                <w:b/>
                <w:bCs/>
                <w:sz w:val="24"/>
              </w:rPr>
              <w:t>I</w:t>
            </w:r>
          </w:p>
        </w:tc>
      </w:tr>
      <w:tr w:rsidR="00907955" w:rsidRPr="000D70BE" w14:paraId="26F4650C" w14:textId="1928C622" w:rsidTr="003F61EF">
        <w:tc>
          <w:tcPr>
            <w:tcW w:w="3431" w:type="dxa"/>
          </w:tcPr>
          <w:p w14:paraId="3F2C541F" w14:textId="77777777" w:rsidR="00907955" w:rsidRPr="002F7134" w:rsidRDefault="00907955" w:rsidP="00907955">
            <w:pPr>
              <w:rPr>
                <w:rFonts w:ascii="Arial" w:hAnsi="Arial"/>
                <w:sz w:val="24"/>
              </w:rPr>
            </w:pPr>
            <w:r w:rsidRPr="000D70BE">
              <w:rPr>
                <w:rFonts w:ascii="Arial" w:hAnsi="Arial" w:cs="Arial"/>
                <w:sz w:val="24"/>
                <w:szCs w:val="24"/>
              </w:rPr>
              <w:t>Qualifications</w:t>
            </w:r>
            <w:r>
              <w:rPr>
                <w:rFonts w:ascii="Arial" w:hAnsi="Arial" w:cs="Arial"/>
                <w:sz w:val="24"/>
                <w:szCs w:val="24"/>
              </w:rPr>
              <w:t>/</w:t>
            </w:r>
            <w:r w:rsidRPr="002F7134">
              <w:rPr>
                <w:rFonts w:ascii="Arial" w:hAnsi="Arial"/>
                <w:sz w:val="24"/>
              </w:rPr>
              <w:t>Experience</w:t>
            </w:r>
          </w:p>
        </w:tc>
        <w:tc>
          <w:tcPr>
            <w:tcW w:w="7337" w:type="dxa"/>
          </w:tcPr>
          <w:p w14:paraId="4CE9EAE8" w14:textId="549A3524" w:rsidR="00907955" w:rsidRDefault="00907955" w:rsidP="00907955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z w:val="24"/>
                <w:szCs w:val="24"/>
              </w:rPr>
            </w:pPr>
            <w:r w:rsidRPr="00BD70E2">
              <w:rPr>
                <w:rFonts w:ascii="Arial" w:hAnsi="Arial" w:cs="Arial"/>
                <w:sz w:val="24"/>
                <w:szCs w:val="24"/>
              </w:rPr>
              <w:t>A successful track record of fulfilling a professional clerical role in a modern office or regulatory environment using IT and systems software</w:t>
            </w:r>
            <w:r>
              <w:rPr>
                <w:rFonts w:ascii="Arial" w:hAnsi="Arial" w:cs="Arial"/>
                <w:sz w:val="24"/>
                <w:szCs w:val="24"/>
              </w:rPr>
              <w:t xml:space="preserve"> or</w:t>
            </w:r>
          </w:p>
          <w:p w14:paraId="0623D022" w14:textId="65931B9E" w:rsidR="00907955" w:rsidRPr="003B13E2" w:rsidRDefault="00907955" w:rsidP="00F85539">
            <w:pPr>
              <w:pStyle w:val="ListParagraph"/>
              <w:numPr>
                <w:ilvl w:val="0"/>
                <w:numId w:val="30"/>
              </w:numPr>
              <w:rPr>
                <w:rFonts w:ascii="Arial" w:hAnsi="Arial"/>
                <w:sz w:val="24"/>
              </w:rPr>
            </w:pPr>
            <w:r w:rsidRPr="00B20367">
              <w:rPr>
                <w:rFonts w:ascii="Arial" w:hAnsi="Arial" w:cs="Arial"/>
                <w:sz w:val="24"/>
                <w:szCs w:val="24"/>
              </w:rPr>
              <w:t xml:space="preserve">Educated to </w:t>
            </w:r>
            <w:r>
              <w:rPr>
                <w:rFonts w:ascii="Arial" w:hAnsi="Arial" w:cs="Arial"/>
                <w:sz w:val="24"/>
                <w:szCs w:val="24"/>
              </w:rPr>
              <w:t>Degree</w:t>
            </w:r>
            <w:r w:rsidRPr="00B20367">
              <w:rPr>
                <w:rFonts w:ascii="Arial" w:hAnsi="Arial" w:cs="Arial"/>
                <w:sz w:val="24"/>
                <w:szCs w:val="24"/>
              </w:rPr>
              <w:t xml:space="preserve"> level </w:t>
            </w:r>
          </w:p>
        </w:tc>
        <w:tc>
          <w:tcPr>
            <w:tcW w:w="1134" w:type="dxa"/>
          </w:tcPr>
          <w:p w14:paraId="73601093" w14:textId="77777777" w:rsidR="00907955" w:rsidRDefault="00907955" w:rsidP="00907955">
            <w:pPr>
              <w:rPr>
                <w:rFonts w:ascii="Arial" w:hAnsi="Arial" w:cs="Arial"/>
                <w:sz w:val="24"/>
                <w:szCs w:val="24"/>
              </w:rPr>
            </w:pPr>
          </w:p>
          <w:p w14:paraId="7A5159AB" w14:textId="77777777" w:rsidR="00907955" w:rsidRDefault="00907955" w:rsidP="00907955">
            <w:pPr>
              <w:rPr>
                <w:rFonts w:ascii="Arial" w:hAnsi="Arial" w:cs="Arial"/>
                <w:sz w:val="24"/>
                <w:szCs w:val="24"/>
              </w:rPr>
            </w:pPr>
          </w:p>
          <w:p w14:paraId="63986F34" w14:textId="1BDB724A" w:rsidR="00907955" w:rsidRPr="00A364AC" w:rsidRDefault="00907955" w:rsidP="009079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233F">
              <w:rPr>
                <w:rFonts w:ascii="Segoe UI Symbol" w:hAnsi="Segoe UI Symbol" w:cs="Segoe UI Symbol"/>
                <w:sz w:val="44"/>
                <w:szCs w:val="44"/>
              </w:rPr>
              <w:t>✓</w:t>
            </w:r>
          </w:p>
        </w:tc>
        <w:tc>
          <w:tcPr>
            <w:tcW w:w="1134" w:type="dxa"/>
            <w:shd w:val="clear" w:color="auto" w:fill="E7E6E6" w:themeFill="background2"/>
          </w:tcPr>
          <w:p w14:paraId="69EF1438" w14:textId="77777777" w:rsidR="00907955" w:rsidRPr="00A364AC" w:rsidRDefault="00907955" w:rsidP="0090795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4C45B388" w14:textId="06902998" w:rsidR="00907955" w:rsidRPr="00A364AC" w:rsidRDefault="00907955" w:rsidP="0090795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7955" w:rsidRPr="000D70BE" w14:paraId="52128C93" w14:textId="51692BB5" w:rsidTr="003F61EF">
        <w:tc>
          <w:tcPr>
            <w:tcW w:w="3431" w:type="dxa"/>
          </w:tcPr>
          <w:p w14:paraId="08D535C9" w14:textId="5E1A9D20" w:rsidR="00907955" w:rsidRPr="002F7134" w:rsidRDefault="00907955" w:rsidP="00907955">
            <w:pPr>
              <w:rPr>
                <w:rFonts w:ascii="Arial" w:hAnsi="Arial"/>
                <w:sz w:val="24"/>
              </w:rPr>
            </w:pPr>
            <w:bookmarkStart w:id="2" w:name="_Hlk73090593"/>
            <w:r w:rsidRPr="00487B99">
              <w:rPr>
                <w:rFonts w:ascii="Arial" w:hAnsi="Arial" w:cs="Arial"/>
                <w:sz w:val="24"/>
                <w:szCs w:val="24"/>
              </w:rPr>
              <w:t xml:space="preserve">ICT, digital and </w:t>
            </w:r>
            <w:r>
              <w:rPr>
                <w:rFonts w:ascii="Arial" w:hAnsi="Arial" w:cs="Arial"/>
                <w:sz w:val="24"/>
                <w:szCs w:val="24"/>
              </w:rPr>
              <w:t>administrative</w:t>
            </w:r>
            <w:r w:rsidRPr="00487B99">
              <w:rPr>
                <w:rFonts w:ascii="Arial" w:hAnsi="Arial" w:cs="Arial"/>
                <w:sz w:val="24"/>
                <w:szCs w:val="24"/>
              </w:rPr>
              <w:t xml:space="preserve"> skills and </w:t>
            </w:r>
            <w:r>
              <w:rPr>
                <w:rFonts w:ascii="Arial" w:hAnsi="Arial" w:cs="Arial"/>
                <w:sz w:val="24"/>
                <w:szCs w:val="24"/>
              </w:rPr>
              <w:t>experience</w:t>
            </w:r>
            <w:r w:rsidRPr="00487B99">
              <w:rPr>
                <w:rFonts w:ascii="Arial" w:hAnsi="Arial" w:cs="Arial"/>
                <w:sz w:val="24"/>
                <w:szCs w:val="24"/>
              </w:rPr>
              <w:t xml:space="preserve"> commensurate with the role and with the operation of a modern office environment</w:t>
            </w:r>
            <w:bookmarkEnd w:id="2"/>
          </w:p>
        </w:tc>
        <w:tc>
          <w:tcPr>
            <w:tcW w:w="7337" w:type="dxa"/>
          </w:tcPr>
          <w:p w14:paraId="767D0AE0" w14:textId="77777777" w:rsidR="00907955" w:rsidRPr="006E6558" w:rsidRDefault="00907955" w:rsidP="00907955">
            <w:pPr>
              <w:pStyle w:val="ListParagraph"/>
              <w:numPr>
                <w:ilvl w:val="0"/>
                <w:numId w:val="30"/>
              </w:numPr>
              <w:rPr>
                <w:rFonts w:ascii="Arial" w:hAnsi="Arial"/>
                <w:sz w:val="24"/>
              </w:rPr>
            </w:pPr>
            <w:r w:rsidRPr="006E6558">
              <w:rPr>
                <w:rFonts w:ascii="Arial" w:hAnsi="Arial"/>
                <w:sz w:val="24"/>
              </w:rPr>
              <w:t xml:space="preserve">Proficient in the use of MS Office (Word, Excel, Access and Outlook) including database data entry, retrieval and records interrogation. </w:t>
            </w:r>
          </w:p>
          <w:p w14:paraId="6626878A" w14:textId="5BC29FDB" w:rsidR="00907955" w:rsidRDefault="00907955" w:rsidP="00907955">
            <w:pPr>
              <w:pStyle w:val="ListParagraph"/>
              <w:numPr>
                <w:ilvl w:val="0"/>
                <w:numId w:val="30"/>
              </w:numPr>
              <w:rPr>
                <w:rFonts w:ascii="Arial" w:hAnsi="Arial"/>
                <w:sz w:val="24"/>
              </w:rPr>
            </w:pPr>
            <w:r w:rsidRPr="006E6558">
              <w:rPr>
                <w:rFonts w:ascii="Arial" w:hAnsi="Arial"/>
                <w:sz w:val="24"/>
              </w:rPr>
              <w:t xml:space="preserve">Able to use MS Teams, Zoom, Skype or equivalent tools. </w:t>
            </w:r>
          </w:p>
          <w:p w14:paraId="263D0D34" w14:textId="77777777" w:rsidR="00907955" w:rsidRPr="006E6558" w:rsidRDefault="00907955" w:rsidP="00907955">
            <w:pPr>
              <w:pStyle w:val="ListParagraph"/>
              <w:numPr>
                <w:ilvl w:val="0"/>
                <w:numId w:val="30"/>
              </w:numPr>
              <w:spacing w:after="160" w:line="259" w:lineRule="auto"/>
              <w:rPr>
                <w:rFonts w:ascii="Arial" w:hAnsi="Arial"/>
                <w:sz w:val="24"/>
              </w:rPr>
            </w:pPr>
            <w:r w:rsidRPr="006E6558">
              <w:rPr>
                <w:rFonts w:ascii="Arial" w:hAnsi="Arial"/>
                <w:sz w:val="24"/>
              </w:rPr>
              <w:t>Ability to use the internet to undertake research</w:t>
            </w:r>
          </w:p>
          <w:p w14:paraId="547B6EFF" w14:textId="0F736748" w:rsidR="00907955" w:rsidRDefault="00907955" w:rsidP="00907955">
            <w:pPr>
              <w:pStyle w:val="ListParagraph"/>
              <w:numPr>
                <w:ilvl w:val="0"/>
                <w:numId w:val="30"/>
              </w:numPr>
              <w:spacing w:after="160" w:line="259" w:lineRule="auto"/>
              <w:rPr>
                <w:rFonts w:ascii="Arial" w:hAnsi="Arial"/>
                <w:sz w:val="24"/>
              </w:rPr>
            </w:pPr>
            <w:r w:rsidRPr="006E6558">
              <w:rPr>
                <w:rFonts w:ascii="Arial" w:hAnsi="Arial"/>
                <w:sz w:val="24"/>
              </w:rPr>
              <w:t>Able to utilise technology to enhance written communications (</w:t>
            </w:r>
            <w:r>
              <w:rPr>
                <w:rFonts w:ascii="Arial" w:hAnsi="Arial"/>
                <w:sz w:val="24"/>
              </w:rPr>
              <w:t>e</w:t>
            </w:r>
            <w:r w:rsidRPr="006E6558">
              <w:rPr>
                <w:rFonts w:ascii="Arial" w:hAnsi="Arial"/>
                <w:sz w:val="24"/>
              </w:rPr>
              <w:t>.g. use of graphics, hyperlinks, video clips)</w:t>
            </w:r>
          </w:p>
          <w:p w14:paraId="692612D9" w14:textId="29E2DAB2" w:rsidR="00907955" w:rsidRPr="00756DAF" w:rsidRDefault="00907955" w:rsidP="00907955">
            <w:pPr>
              <w:pStyle w:val="ListParagraph"/>
              <w:numPr>
                <w:ilvl w:val="0"/>
                <w:numId w:val="30"/>
              </w:numPr>
              <w:spacing w:after="160" w:line="259" w:lineRule="auto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Awareness of and ability to use communication tools to be used in support of wider communications options (e.g. web development, video recording software, social media platforms, presentation software)</w:t>
            </w:r>
          </w:p>
          <w:p w14:paraId="6F2AA540" w14:textId="77777777" w:rsidR="00907955" w:rsidRPr="003B13E2" w:rsidRDefault="00907955" w:rsidP="00907955">
            <w:pPr>
              <w:pStyle w:val="ListParagraph"/>
              <w:ind w:left="439"/>
              <w:rPr>
                <w:rFonts w:ascii="Arial" w:hAnsi="Arial"/>
                <w:sz w:val="24"/>
              </w:rPr>
            </w:pPr>
          </w:p>
        </w:tc>
        <w:tc>
          <w:tcPr>
            <w:tcW w:w="1134" w:type="dxa"/>
          </w:tcPr>
          <w:p w14:paraId="5E1DD26F" w14:textId="77777777" w:rsidR="00907955" w:rsidRDefault="00907955" w:rsidP="00907955">
            <w:pPr>
              <w:jc w:val="center"/>
              <w:rPr>
                <w:rFonts w:ascii="Arial" w:hAnsi="Arial"/>
                <w:sz w:val="24"/>
              </w:rPr>
            </w:pPr>
          </w:p>
          <w:p w14:paraId="391ECFFB" w14:textId="77777777" w:rsidR="00907955" w:rsidRDefault="00907955" w:rsidP="00907955">
            <w:pPr>
              <w:jc w:val="center"/>
              <w:rPr>
                <w:rFonts w:ascii="Arial" w:hAnsi="Arial"/>
                <w:sz w:val="24"/>
              </w:rPr>
            </w:pPr>
          </w:p>
          <w:p w14:paraId="6E1D99FC" w14:textId="77777777" w:rsidR="00907955" w:rsidRDefault="00907955" w:rsidP="00907955">
            <w:pPr>
              <w:jc w:val="center"/>
              <w:rPr>
                <w:rFonts w:ascii="Arial" w:hAnsi="Arial"/>
                <w:sz w:val="24"/>
              </w:rPr>
            </w:pPr>
          </w:p>
          <w:p w14:paraId="00A95588" w14:textId="77777777" w:rsidR="00907955" w:rsidRDefault="00907955" w:rsidP="00907955">
            <w:pPr>
              <w:jc w:val="center"/>
              <w:rPr>
                <w:rFonts w:ascii="Arial" w:hAnsi="Arial"/>
                <w:sz w:val="24"/>
              </w:rPr>
            </w:pPr>
          </w:p>
          <w:p w14:paraId="4AFE375C" w14:textId="7B42F4FB" w:rsidR="00907955" w:rsidRPr="002913D6" w:rsidRDefault="00907955" w:rsidP="00907955">
            <w:pPr>
              <w:jc w:val="center"/>
              <w:rPr>
                <w:rFonts w:ascii="Arial" w:hAnsi="Arial"/>
                <w:sz w:val="24"/>
              </w:rPr>
            </w:pPr>
            <w:r w:rsidRPr="00C6233F">
              <w:rPr>
                <w:rFonts w:ascii="Segoe UI Symbol" w:hAnsi="Segoe UI Symbol" w:cs="Segoe UI Symbol"/>
                <w:sz w:val="44"/>
                <w:szCs w:val="44"/>
              </w:rPr>
              <w:t>✓</w:t>
            </w:r>
          </w:p>
        </w:tc>
        <w:tc>
          <w:tcPr>
            <w:tcW w:w="1134" w:type="dxa"/>
          </w:tcPr>
          <w:p w14:paraId="0D5C3F5E" w14:textId="77777777" w:rsidR="00907955" w:rsidRDefault="00907955" w:rsidP="00907955">
            <w:pPr>
              <w:jc w:val="center"/>
              <w:rPr>
                <w:rFonts w:ascii="Arial" w:hAnsi="Arial"/>
                <w:sz w:val="24"/>
              </w:rPr>
            </w:pPr>
          </w:p>
          <w:p w14:paraId="26F7C281" w14:textId="77777777" w:rsidR="00907955" w:rsidRDefault="00907955" w:rsidP="00907955">
            <w:pPr>
              <w:jc w:val="center"/>
              <w:rPr>
                <w:rFonts w:ascii="Arial" w:hAnsi="Arial"/>
                <w:sz w:val="24"/>
              </w:rPr>
            </w:pPr>
          </w:p>
          <w:p w14:paraId="09EDA20A" w14:textId="77777777" w:rsidR="00907955" w:rsidRDefault="00907955" w:rsidP="00907955">
            <w:pPr>
              <w:jc w:val="center"/>
              <w:rPr>
                <w:rFonts w:ascii="Arial" w:hAnsi="Arial"/>
                <w:sz w:val="24"/>
              </w:rPr>
            </w:pPr>
          </w:p>
          <w:p w14:paraId="7C6DFE92" w14:textId="77777777" w:rsidR="00907955" w:rsidRDefault="00907955" w:rsidP="00907955">
            <w:pPr>
              <w:jc w:val="center"/>
              <w:rPr>
                <w:rFonts w:ascii="Arial" w:hAnsi="Arial"/>
                <w:sz w:val="24"/>
              </w:rPr>
            </w:pPr>
          </w:p>
          <w:p w14:paraId="159EA5FB" w14:textId="22CC15EF" w:rsidR="00907955" w:rsidRPr="002913D6" w:rsidRDefault="00907955" w:rsidP="00907955">
            <w:pPr>
              <w:jc w:val="center"/>
              <w:rPr>
                <w:rFonts w:ascii="Arial" w:hAnsi="Arial"/>
                <w:sz w:val="24"/>
              </w:rPr>
            </w:pPr>
            <w:r w:rsidRPr="00C6233F">
              <w:rPr>
                <w:rFonts w:ascii="Segoe UI Symbol" w:hAnsi="Segoe UI Symbol" w:cs="Segoe UI Symbol"/>
                <w:sz w:val="44"/>
                <w:szCs w:val="44"/>
              </w:rPr>
              <w:t>✓</w:t>
            </w:r>
          </w:p>
        </w:tc>
        <w:tc>
          <w:tcPr>
            <w:tcW w:w="1134" w:type="dxa"/>
          </w:tcPr>
          <w:p w14:paraId="271DC7DB" w14:textId="77777777" w:rsidR="00907955" w:rsidRDefault="00907955" w:rsidP="00907955">
            <w:pPr>
              <w:jc w:val="center"/>
              <w:rPr>
                <w:rFonts w:ascii="Arial" w:hAnsi="Arial"/>
                <w:sz w:val="24"/>
              </w:rPr>
            </w:pPr>
          </w:p>
          <w:p w14:paraId="3C88F6B3" w14:textId="77777777" w:rsidR="00907955" w:rsidRDefault="00907955" w:rsidP="00907955">
            <w:pPr>
              <w:jc w:val="center"/>
              <w:rPr>
                <w:rFonts w:ascii="Arial" w:hAnsi="Arial"/>
                <w:sz w:val="24"/>
              </w:rPr>
            </w:pPr>
          </w:p>
          <w:p w14:paraId="6D6CF835" w14:textId="77777777" w:rsidR="00907955" w:rsidRDefault="00907955" w:rsidP="00907955">
            <w:pPr>
              <w:jc w:val="center"/>
              <w:rPr>
                <w:rFonts w:ascii="Arial" w:hAnsi="Arial"/>
                <w:sz w:val="24"/>
              </w:rPr>
            </w:pPr>
          </w:p>
          <w:p w14:paraId="087AF887" w14:textId="77777777" w:rsidR="00907955" w:rsidRDefault="00907955" w:rsidP="00907955">
            <w:pPr>
              <w:jc w:val="center"/>
              <w:rPr>
                <w:rFonts w:ascii="Arial" w:hAnsi="Arial"/>
                <w:sz w:val="24"/>
              </w:rPr>
            </w:pPr>
          </w:p>
          <w:p w14:paraId="4ABEA5C8" w14:textId="709CFC7A" w:rsidR="00907955" w:rsidRPr="002913D6" w:rsidRDefault="00907955" w:rsidP="00907955">
            <w:pPr>
              <w:jc w:val="center"/>
              <w:rPr>
                <w:rFonts w:ascii="Arial" w:hAnsi="Arial"/>
                <w:sz w:val="24"/>
              </w:rPr>
            </w:pPr>
            <w:r w:rsidRPr="00C6233F">
              <w:rPr>
                <w:rFonts w:ascii="Segoe UI Symbol" w:hAnsi="Segoe UI Symbol" w:cs="Segoe UI Symbol"/>
                <w:sz w:val="44"/>
                <w:szCs w:val="44"/>
              </w:rPr>
              <w:t>✓</w:t>
            </w:r>
          </w:p>
        </w:tc>
      </w:tr>
      <w:tr w:rsidR="00907955" w:rsidRPr="000D70BE" w14:paraId="2F1E8F10" w14:textId="5CDC1A41" w:rsidTr="003F61EF">
        <w:tc>
          <w:tcPr>
            <w:tcW w:w="3431" w:type="dxa"/>
          </w:tcPr>
          <w:p w14:paraId="2CA7B4DA" w14:textId="04430A2C" w:rsidR="00907955" w:rsidRPr="002F7134" w:rsidRDefault="00907955" w:rsidP="00907955">
            <w:pPr>
              <w:rPr>
                <w:rFonts w:ascii="Arial" w:hAnsi="Arial"/>
                <w:sz w:val="24"/>
              </w:rPr>
            </w:pPr>
            <w:bookmarkStart w:id="3" w:name="_Hlk73357084"/>
            <w:r w:rsidRPr="002F7134">
              <w:rPr>
                <w:rFonts w:ascii="Arial" w:hAnsi="Arial"/>
                <w:sz w:val="24"/>
              </w:rPr>
              <w:t>Ability to</w:t>
            </w:r>
            <w:r>
              <w:rPr>
                <w:rFonts w:ascii="Arial" w:hAnsi="Arial"/>
                <w:sz w:val="24"/>
              </w:rPr>
              <w:t xml:space="preserve"> independently</w:t>
            </w:r>
            <w:r w:rsidRPr="002F7134">
              <w:rPr>
                <w:rFonts w:ascii="Arial" w:hAnsi="Arial"/>
                <w:sz w:val="24"/>
              </w:rPr>
              <w:t xml:space="preserve"> plan and organise</w:t>
            </w:r>
            <w:bookmarkEnd w:id="3"/>
            <w:r>
              <w:rPr>
                <w:rFonts w:ascii="Arial" w:hAnsi="Arial"/>
                <w:sz w:val="24"/>
              </w:rPr>
              <w:t xml:space="preserve"> work</w:t>
            </w:r>
          </w:p>
        </w:tc>
        <w:tc>
          <w:tcPr>
            <w:tcW w:w="7337" w:type="dxa"/>
          </w:tcPr>
          <w:p w14:paraId="38D1D3AE" w14:textId="77777777" w:rsidR="00907955" w:rsidRPr="003B13E2" w:rsidRDefault="00907955" w:rsidP="00907955">
            <w:pPr>
              <w:pStyle w:val="ListParagraph"/>
              <w:numPr>
                <w:ilvl w:val="0"/>
                <w:numId w:val="30"/>
              </w:numPr>
              <w:rPr>
                <w:rFonts w:ascii="Arial" w:hAnsi="Arial"/>
                <w:sz w:val="24"/>
              </w:rPr>
            </w:pPr>
            <w:proofErr w:type="gramStart"/>
            <w:r w:rsidRPr="003B13E2">
              <w:rPr>
                <w:rFonts w:ascii="Arial" w:hAnsi="Arial"/>
                <w:sz w:val="24"/>
              </w:rPr>
              <w:t>Plans ahead</w:t>
            </w:r>
            <w:proofErr w:type="gramEnd"/>
            <w:r w:rsidRPr="003B13E2">
              <w:rPr>
                <w:rFonts w:ascii="Arial" w:hAnsi="Arial"/>
                <w:sz w:val="24"/>
              </w:rPr>
              <w:t xml:space="preserve">, setting relevant, realistic goals </w:t>
            </w:r>
          </w:p>
          <w:p w14:paraId="64B294CC" w14:textId="77777777" w:rsidR="00907955" w:rsidRPr="003B13E2" w:rsidRDefault="00907955" w:rsidP="00907955">
            <w:pPr>
              <w:pStyle w:val="ListParagraph"/>
              <w:numPr>
                <w:ilvl w:val="0"/>
                <w:numId w:val="30"/>
              </w:numPr>
              <w:rPr>
                <w:rFonts w:ascii="Arial" w:hAnsi="Arial"/>
                <w:sz w:val="24"/>
              </w:rPr>
            </w:pPr>
            <w:r w:rsidRPr="003B13E2">
              <w:rPr>
                <w:rFonts w:ascii="Arial" w:hAnsi="Arial"/>
                <w:sz w:val="24"/>
              </w:rPr>
              <w:t xml:space="preserve">Effectively balances competing priorities </w:t>
            </w:r>
          </w:p>
          <w:p w14:paraId="3203471A" w14:textId="77777777" w:rsidR="00907955" w:rsidRPr="003B13E2" w:rsidRDefault="00907955" w:rsidP="00907955">
            <w:pPr>
              <w:pStyle w:val="ListParagraph"/>
              <w:numPr>
                <w:ilvl w:val="0"/>
                <w:numId w:val="30"/>
              </w:numPr>
              <w:rPr>
                <w:rFonts w:ascii="Arial" w:hAnsi="Arial"/>
                <w:sz w:val="24"/>
              </w:rPr>
            </w:pPr>
            <w:r w:rsidRPr="003B13E2">
              <w:rPr>
                <w:rFonts w:ascii="Arial" w:hAnsi="Arial"/>
                <w:sz w:val="24"/>
              </w:rPr>
              <w:t xml:space="preserve">Routinely reviews targets/goals and takes appropriate action to ensure results are achieved </w:t>
            </w:r>
          </w:p>
          <w:p w14:paraId="42CB86FD" w14:textId="77777777" w:rsidR="00907955" w:rsidRPr="003B13E2" w:rsidRDefault="00907955" w:rsidP="00907955">
            <w:pPr>
              <w:pStyle w:val="ListParagraph"/>
              <w:numPr>
                <w:ilvl w:val="0"/>
                <w:numId w:val="30"/>
              </w:numPr>
              <w:rPr>
                <w:rFonts w:ascii="Arial" w:hAnsi="Arial"/>
                <w:sz w:val="24"/>
              </w:rPr>
            </w:pPr>
            <w:r w:rsidRPr="003B13E2">
              <w:rPr>
                <w:rFonts w:ascii="Arial" w:hAnsi="Arial"/>
                <w:sz w:val="24"/>
              </w:rPr>
              <w:t xml:space="preserve">Manages time economically and efficiently </w:t>
            </w:r>
          </w:p>
          <w:p w14:paraId="150669E2" w14:textId="77777777" w:rsidR="00907955" w:rsidRPr="003B13E2" w:rsidRDefault="00907955" w:rsidP="00907955">
            <w:pPr>
              <w:pStyle w:val="ListParagraph"/>
              <w:numPr>
                <w:ilvl w:val="0"/>
                <w:numId w:val="30"/>
              </w:numPr>
              <w:rPr>
                <w:rFonts w:ascii="Arial" w:hAnsi="Arial"/>
                <w:sz w:val="24"/>
              </w:rPr>
            </w:pPr>
            <w:r w:rsidRPr="003B13E2">
              <w:rPr>
                <w:rFonts w:ascii="Arial" w:hAnsi="Arial"/>
                <w:sz w:val="24"/>
              </w:rPr>
              <w:t>Anticipates, identifies and minimises problems</w:t>
            </w:r>
          </w:p>
          <w:p w14:paraId="4AE7CB14" w14:textId="77777777" w:rsidR="00907955" w:rsidRPr="00756DAF" w:rsidRDefault="00907955" w:rsidP="00907955">
            <w:pPr>
              <w:pStyle w:val="ListParagraph"/>
              <w:numPr>
                <w:ilvl w:val="0"/>
                <w:numId w:val="30"/>
              </w:numPr>
              <w:rPr>
                <w:rFonts w:ascii="Arial" w:hAnsi="Arial"/>
                <w:sz w:val="24"/>
              </w:rPr>
            </w:pPr>
            <w:r w:rsidRPr="003B13E2">
              <w:rPr>
                <w:rFonts w:ascii="Arial" w:hAnsi="Arial"/>
                <w:sz w:val="24"/>
              </w:rPr>
              <w:lastRenderedPageBreak/>
              <w:t>Produces accurate work in good time</w:t>
            </w:r>
            <w:r w:rsidRPr="003B13E2">
              <w:rPr>
                <w:rFonts w:ascii="Arial" w:hAnsi="Arial" w:cs="Arial"/>
                <w:sz w:val="24"/>
                <w:szCs w:val="24"/>
              </w:rPr>
              <w:t xml:space="preserve"> and to the agreed level of quality</w:t>
            </w:r>
          </w:p>
          <w:p w14:paraId="3218D201" w14:textId="2DDEFC88" w:rsidR="00907955" w:rsidRPr="006E6558" w:rsidRDefault="00907955" w:rsidP="00907955">
            <w:pPr>
              <w:pStyle w:val="ListParagraph"/>
              <w:numPr>
                <w:ilvl w:val="0"/>
                <w:numId w:val="30"/>
              </w:numPr>
              <w:rPr>
                <w:rFonts w:ascii="Arial" w:hAnsi="Arial"/>
                <w:sz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Seeks out assistance and / or escalates issues when appropriate</w:t>
            </w:r>
            <w:r w:rsidRPr="003B13E2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D3D2E1A" w14:textId="77777777" w:rsidR="00907955" w:rsidRPr="003B13E2" w:rsidRDefault="00907955" w:rsidP="00907955">
            <w:pPr>
              <w:pStyle w:val="ListParagraph"/>
              <w:ind w:left="439"/>
              <w:rPr>
                <w:rFonts w:ascii="Arial" w:hAnsi="Arial"/>
                <w:sz w:val="24"/>
              </w:rPr>
            </w:pPr>
          </w:p>
        </w:tc>
        <w:tc>
          <w:tcPr>
            <w:tcW w:w="1134" w:type="dxa"/>
          </w:tcPr>
          <w:p w14:paraId="579AF6A8" w14:textId="014C743E" w:rsidR="00907955" w:rsidRPr="00D600A9" w:rsidRDefault="00907955" w:rsidP="00907955">
            <w:pPr>
              <w:jc w:val="center"/>
              <w:rPr>
                <w:rFonts w:ascii="Arial" w:hAnsi="Arial"/>
                <w:sz w:val="24"/>
              </w:rPr>
            </w:pPr>
            <w:r w:rsidRPr="00D600A9">
              <w:rPr>
                <w:rFonts w:ascii="Segoe UI Symbol" w:hAnsi="Segoe UI Symbol" w:cs="Segoe UI Symbol"/>
                <w:sz w:val="44"/>
                <w:szCs w:val="44"/>
              </w:rPr>
              <w:lastRenderedPageBreak/>
              <w:t>✓</w:t>
            </w:r>
          </w:p>
        </w:tc>
        <w:tc>
          <w:tcPr>
            <w:tcW w:w="1134" w:type="dxa"/>
          </w:tcPr>
          <w:p w14:paraId="6EF57128" w14:textId="2CB04CB7" w:rsidR="00907955" w:rsidRPr="006D34C5" w:rsidRDefault="00907955" w:rsidP="00907955">
            <w:pPr>
              <w:jc w:val="center"/>
              <w:rPr>
                <w:rFonts w:ascii="Arial" w:hAnsi="Arial"/>
                <w:sz w:val="24"/>
              </w:rPr>
            </w:pPr>
            <w:r w:rsidRPr="006D34C5">
              <w:rPr>
                <w:rFonts w:ascii="Segoe UI Symbol" w:hAnsi="Segoe UI Symbol" w:cs="Segoe UI Symbol"/>
                <w:sz w:val="44"/>
                <w:szCs w:val="44"/>
              </w:rPr>
              <w:t>✓</w:t>
            </w:r>
          </w:p>
        </w:tc>
        <w:tc>
          <w:tcPr>
            <w:tcW w:w="1134" w:type="dxa"/>
          </w:tcPr>
          <w:p w14:paraId="02E81BBD" w14:textId="57D434E4" w:rsidR="00907955" w:rsidRPr="00907955" w:rsidRDefault="00907955" w:rsidP="00907955">
            <w:pPr>
              <w:jc w:val="center"/>
              <w:rPr>
                <w:rFonts w:ascii="Arial" w:hAnsi="Arial"/>
                <w:sz w:val="24"/>
              </w:rPr>
            </w:pPr>
            <w:r w:rsidRPr="00907955">
              <w:rPr>
                <w:rFonts w:ascii="Segoe UI Symbol" w:hAnsi="Segoe UI Symbol" w:cs="Segoe UI Symbol"/>
                <w:sz w:val="44"/>
                <w:szCs w:val="44"/>
              </w:rPr>
              <w:t>✓</w:t>
            </w:r>
          </w:p>
        </w:tc>
      </w:tr>
      <w:tr w:rsidR="00907955" w:rsidRPr="00382FCF" w14:paraId="3AAF4532" w14:textId="0B709359" w:rsidTr="003F61EF">
        <w:tc>
          <w:tcPr>
            <w:tcW w:w="3431" w:type="dxa"/>
          </w:tcPr>
          <w:p w14:paraId="4E1FE9A8" w14:textId="70BE6459" w:rsidR="00907955" w:rsidRPr="002F7134" w:rsidRDefault="00907955" w:rsidP="00907955">
            <w:pPr>
              <w:rPr>
                <w:rFonts w:ascii="Arial" w:hAnsi="Arial"/>
                <w:sz w:val="24"/>
              </w:rPr>
            </w:pPr>
            <w:bookmarkStart w:id="4" w:name="_Hlk73357125"/>
            <w:r w:rsidRPr="002F7134">
              <w:rPr>
                <w:rFonts w:ascii="Arial" w:hAnsi="Arial"/>
                <w:sz w:val="24"/>
              </w:rPr>
              <w:t xml:space="preserve">Ability to communicate effectively </w:t>
            </w:r>
            <w:r>
              <w:rPr>
                <w:rFonts w:ascii="Arial" w:hAnsi="Arial" w:cs="Arial"/>
                <w:sz w:val="24"/>
                <w:szCs w:val="24"/>
              </w:rPr>
              <w:t>in a professional office environment</w:t>
            </w:r>
            <w:bookmarkEnd w:id="4"/>
          </w:p>
        </w:tc>
        <w:tc>
          <w:tcPr>
            <w:tcW w:w="7337" w:type="dxa"/>
          </w:tcPr>
          <w:p w14:paraId="3953ADE5" w14:textId="77777777" w:rsidR="00907955" w:rsidRPr="003B13E2" w:rsidRDefault="00907955" w:rsidP="00907955">
            <w:pPr>
              <w:pStyle w:val="ListParagraph"/>
              <w:numPr>
                <w:ilvl w:val="0"/>
                <w:numId w:val="30"/>
              </w:numPr>
              <w:rPr>
                <w:rFonts w:ascii="Arial" w:hAnsi="Arial"/>
                <w:sz w:val="24"/>
              </w:rPr>
            </w:pPr>
            <w:proofErr w:type="gramStart"/>
            <w:r w:rsidRPr="003B13E2">
              <w:rPr>
                <w:rFonts w:ascii="Arial" w:hAnsi="Arial"/>
                <w:sz w:val="24"/>
              </w:rPr>
              <w:t>Tailors</w:t>
            </w:r>
            <w:proofErr w:type="gramEnd"/>
            <w:r w:rsidRPr="003B13E2">
              <w:rPr>
                <w:rFonts w:ascii="Arial" w:hAnsi="Arial"/>
                <w:sz w:val="24"/>
              </w:rPr>
              <w:t xml:space="preserve"> communication method and style to suit audience </w:t>
            </w:r>
          </w:p>
          <w:p w14:paraId="5A42F831" w14:textId="77777777" w:rsidR="00907955" w:rsidRPr="003B13E2" w:rsidRDefault="00907955" w:rsidP="00907955">
            <w:pPr>
              <w:pStyle w:val="ListParagraph"/>
              <w:numPr>
                <w:ilvl w:val="0"/>
                <w:numId w:val="30"/>
              </w:numPr>
              <w:rPr>
                <w:rFonts w:ascii="Arial" w:hAnsi="Arial"/>
                <w:sz w:val="24"/>
              </w:rPr>
            </w:pPr>
            <w:r w:rsidRPr="003B13E2">
              <w:rPr>
                <w:rFonts w:ascii="Arial" w:hAnsi="Arial"/>
                <w:sz w:val="24"/>
              </w:rPr>
              <w:t xml:space="preserve">Uses plain language and avoids jargon. Is articulate and communicates promptly and clearly </w:t>
            </w:r>
          </w:p>
          <w:p w14:paraId="56384D03" w14:textId="77777777" w:rsidR="00907955" w:rsidRPr="003B13E2" w:rsidRDefault="00907955" w:rsidP="00907955">
            <w:pPr>
              <w:pStyle w:val="ListParagraph"/>
              <w:numPr>
                <w:ilvl w:val="0"/>
                <w:numId w:val="30"/>
              </w:numPr>
              <w:rPr>
                <w:rFonts w:ascii="Arial" w:hAnsi="Arial"/>
                <w:sz w:val="24"/>
              </w:rPr>
            </w:pPr>
            <w:r w:rsidRPr="003B13E2">
              <w:rPr>
                <w:rFonts w:ascii="Arial" w:hAnsi="Arial"/>
                <w:sz w:val="24"/>
              </w:rPr>
              <w:t xml:space="preserve">Listens actively and checks for clarification and mutual understanding </w:t>
            </w:r>
          </w:p>
          <w:p w14:paraId="48EF446E" w14:textId="77777777" w:rsidR="00907955" w:rsidRPr="003B13E2" w:rsidRDefault="00907955" w:rsidP="00907955">
            <w:pPr>
              <w:pStyle w:val="ListParagraph"/>
              <w:numPr>
                <w:ilvl w:val="0"/>
                <w:numId w:val="30"/>
              </w:numPr>
              <w:rPr>
                <w:rFonts w:ascii="Arial" w:hAnsi="Arial"/>
                <w:sz w:val="24"/>
              </w:rPr>
            </w:pPr>
            <w:r w:rsidRPr="003B13E2">
              <w:rPr>
                <w:rFonts w:ascii="Arial" w:hAnsi="Arial"/>
                <w:sz w:val="24"/>
              </w:rPr>
              <w:t>Shows respect and empathy for others</w:t>
            </w:r>
            <w:r>
              <w:rPr>
                <w:rFonts w:ascii="Arial" w:hAnsi="Arial"/>
                <w:sz w:val="24"/>
              </w:rPr>
              <w:t>’</w:t>
            </w:r>
            <w:r w:rsidRPr="003B13E2">
              <w:rPr>
                <w:rFonts w:ascii="Arial" w:hAnsi="Arial"/>
                <w:sz w:val="24"/>
              </w:rPr>
              <w:t xml:space="preserve"> viewpoint</w:t>
            </w:r>
            <w:r>
              <w:rPr>
                <w:rFonts w:ascii="Arial" w:hAnsi="Arial"/>
                <w:sz w:val="24"/>
              </w:rPr>
              <w:t>s</w:t>
            </w:r>
            <w:r w:rsidRPr="003B13E2">
              <w:rPr>
                <w:rFonts w:ascii="Arial" w:hAnsi="Arial"/>
                <w:sz w:val="24"/>
              </w:rPr>
              <w:t xml:space="preserve"> </w:t>
            </w:r>
          </w:p>
          <w:p w14:paraId="1E210FB9" w14:textId="77777777" w:rsidR="00907955" w:rsidRPr="003B13E2" w:rsidRDefault="00907955" w:rsidP="00907955">
            <w:pPr>
              <w:pStyle w:val="ListParagraph"/>
              <w:numPr>
                <w:ilvl w:val="0"/>
                <w:numId w:val="30"/>
              </w:numPr>
              <w:rPr>
                <w:rFonts w:ascii="Arial" w:hAnsi="Arial"/>
                <w:sz w:val="24"/>
              </w:rPr>
            </w:pPr>
            <w:r w:rsidRPr="003B13E2">
              <w:rPr>
                <w:rFonts w:ascii="Arial" w:hAnsi="Arial"/>
                <w:sz w:val="24"/>
              </w:rPr>
              <w:t xml:space="preserve">Expresses disagreement or challenges views calmly, constructively and tactfully </w:t>
            </w:r>
          </w:p>
          <w:p w14:paraId="6CE271B6" w14:textId="77777777" w:rsidR="00907955" w:rsidRDefault="00907955" w:rsidP="00907955">
            <w:pPr>
              <w:pStyle w:val="ListParagraph"/>
              <w:numPr>
                <w:ilvl w:val="0"/>
                <w:numId w:val="30"/>
              </w:numPr>
              <w:rPr>
                <w:rFonts w:ascii="Arial" w:hAnsi="Arial"/>
                <w:sz w:val="24"/>
              </w:rPr>
            </w:pPr>
            <w:r w:rsidRPr="003B13E2">
              <w:rPr>
                <w:rFonts w:ascii="Arial" w:hAnsi="Arial"/>
                <w:sz w:val="24"/>
              </w:rPr>
              <w:t>Works hard to build and maintain networks that provide mutual benefit and support</w:t>
            </w:r>
          </w:p>
          <w:p w14:paraId="7564E4ED" w14:textId="0E2642EF" w:rsidR="00907955" w:rsidRPr="003B13E2" w:rsidRDefault="00907955" w:rsidP="00907955">
            <w:pPr>
              <w:pStyle w:val="ListParagraph"/>
              <w:ind w:left="439"/>
              <w:rPr>
                <w:rFonts w:ascii="Arial" w:hAnsi="Arial"/>
                <w:sz w:val="24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6BC7166D" w14:textId="77777777" w:rsidR="00907955" w:rsidRPr="003B13E2" w:rsidRDefault="00907955" w:rsidP="00907955">
            <w:pPr>
              <w:pStyle w:val="ListParagraph"/>
              <w:rPr>
                <w:rFonts w:ascii="Arial" w:hAnsi="Arial"/>
                <w:sz w:val="24"/>
              </w:rPr>
            </w:pPr>
          </w:p>
        </w:tc>
        <w:tc>
          <w:tcPr>
            <w:tcW w:w="1134" w:type="dxa"/>
          </w:tcPr>
          <w:p w14:paraId="5FDCD74B" w14:textId="77777777" w:rsidR="00907955" w:rsidRDefault="00907955" w:rsidP="00907955">
            <w:pPr>
              <w:pStyle w:val="ListParagraph"/>
              <w:jc w:val="center"/>
              <w:rPr>
                <w:rFonts w:ascii="Arial" w:hAnsi="Arial"/>
                <w:sz w:val="24"/>
              </w:rPr>
            </w:pPr>
          </w:p>
          <w:p w14:paraId="4199024A" w14:textId="77777777" w:rsidR="00907955" w:rsidRDefault="00907955" w:rsidP="00907955">
            <w:pPr>
              <w:pStyle w:val="ListParagraph"/>
              <w:jc w:val="center"/>
              <w:rPr>
                <w:rFonts w:ascii="Arial" w:hAnsi="Arial"/>
                <w:sz w:val="24"/>
              </w:rPr>
            </w:pPr>
          </w:p>
          <w:p w14:paraId="75C3F0A0" w14:textId="77777777" w:rsidR="00907955" w:rsidRDefault="00907955" w:rsidP="00907955">
            <w:pPr>
              <w:pStyle w:val="ListParagraph"/>
              <w:jc w:val="center"/>
              <w:rPr>
                <w:rFonts w:ascii="Arial" w:hAnsi="Arial"/>
                <w:sz w:val="24"/>
              </w:rPr>
            </w:pPr>
          </w:p>
          <w:p w14:paraId="5A231CBC" w14:textId="77777777" w:rsidR="00907955" w:rsidRDefault="00907955" w:rsidP="00907955">
            <w:pPr>
              <w:jc w:val="center"/>
              <w:rPr>
                <w:rFonts w:ascii="Arial" w:hAnsi="Arial"/>
                <w:sz w:val="24"/>
              </w:rPr>
            </w:pPr>
          </w:p>
          <w:p w14:paraId="4FB44D5B" w14:textId="0363DE5B" w:rsidR="00907955" w:rsidRPr="006D34C5" w:rsidRDefault="00907955" w:rsidP="00907955">
            <w:pPr>
              <w:jc w:val="center"/>
              <w:rPr>
                <w:rFonts w:ascii="Arial" w:hAnsi="Arial"/>
                <w:sz w:val="24"/>
              </w:rPr>
            </w:pPr>
            <w:r w:rsidRPr="00C6233F">
              <w:rPr>
                <w:rFonts w:ascii="Segoe UI Symbol" w:hAnsi="Segoe UI Symbol" w:cs="Segoe UI Symbol"/>
                <w:sz w:val="44"/>
                <w:szCs w:val="44"/>
              </w:rPr>
              <w:t>✓</w:t>
            </w:r>
          </w:p>
        </w:tc>
        <w:tc>
          <w:tcPr>
            <w:tcW w:w="1134" w:type="dxa"/>
          </w:tcPr>
          <w:p w14:paraId="79C49ACF" w14:textId="77777777" w:rsidR="00907955" w:rsidRDefault="00907955" w:rsidP="00907955">
            <w:pPr>
              <w:jc w:val="center"/>
              <w:rPr>
                <w:rFonts w:ascii="Segoe UI Symbol" w:hAnsi="Segoe UI Symbol" w:cs="Segoe UI Symbol"/>
                <w:sz w:val="44"/>
                <w:szCs w:val="44"/>
              </w:rPr>
            </w:pPr>
          </w:p>
          <w:p w14:paraId="2B1D6E33" w14:textId="77777777" w:rsidR="00907955" w:rsidRDefault="00907955" w:rsidP="00907955">
            <w:pPr>
              <w:jc w:val="center"/>
              <w:rPr>
                <w:rFonts w:ascii="Segoe UI Symbol" w:hAnsi="Segoe UI Symbol" w:cs="Segoe UI Symbol"/>
                <w:sz w:val="44"/>
                <w:szCs w:val="44"/>
              </w:rPr>
            </w:pPr>
          </w:p>
          <w:p w14:paraId="78D170BB" w14:textId="0673FF7F" w:rsidR="00907955" w:rsidRPr="00907955" w:rsidRDefault="00907955" w:rsidP="00907955">
            <w:pPr>
              <w:jc w:val="center"/>
              <w:rPr>
                <w:rFonts w:ascii="Arial" w:hAnsi="Arial"/>
                <w:sz w:val="24"/>
              </w:rPr>
            </w:pPr>
            <w:r w:rsidRPr="00907955">
              <w:rPr>
                <w:rFonts w:ascii="Segoe UI Symbol" w:hAnsi="Segoe UI Symbol" w:cs="Segoe UI Symbol"/>
                <w:sz w:val="44"/>
                <w:szCs w:val="44"/>
              </w:rPr>
              <w:t>✓</w:t>
            </w:r>
          </w:p>
        </w:tc>
      </w:tr>
      <w:tr w:rsidR="00907955" w:rsidRPr="00382FCF" w14:paraId="435517C3" w14:textId="7DB9B74F" w:rsidTr="003F61EF">
        <w:tc>
          <w:tcPr>
            <w:tcW w:w="3431" w:type="dxa"/>
          </w:tcPr>
          <w:p w14:paraId="2D852027" w14:textId="77777777" w:rsidR="00907955" w:rsidRDefault="00907955" w:rsidP="0090795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Knowledge and understanding of records management</w:t>
            </w:r>
          </w:p>
          <w:p w14:paraId="10668897" w14:textId="0E6400F3" w:rsidR="00907955" w:rsidRPr="002F7134" w:rsidRDefault="00907955" w:rsidP="00907955">
            <w:pPr>
              <w:rPr>
                <w:rFonts w:ascii="Arial" w:hAnsi="Arial"/>
                <w:sz w:val="24"/>
              </w:rPr>
            </w:pPr>
          </w:p>
        </w:tc>
        <w:tc>
          <w:tcPr>
            <w:tcW w:w="7337" w:type="dxa"/>
          </w:tcPr>
          <w:p w14:paraId="14D1C59D" w14:textId="5914E854" w:rsidR="00907955" w:rsidRPr="006E6558" w:rsidRDefault="00907955" w:rsidP="00907955">
            <w:pPr>
              <w:pStyle w:val="ListParagraph"/>
              <w:numPr>
                <w:ilvl w:val="0"/>
                <w:numId w:val="30"/>
              </w:num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Demonstrates a good knowledge of records management, why it is important and how</w:t>
            </w:r>
            <w:r w:rsidRPr="006E6558">
              <w:rPr>
                <w:rFonts w:ascii="Arial" w:hAnsi="Arial"/>
                <w:sz w:val="24"/>
              </w:rPr>
              <w:t xml:space="preserve"> records management practices</w:t>
            </w:r>
            <w:r>
              <w:rPr>
                <w:rFonts w:ascii="Arial" w:hAnsi="Arial"/>
                <w:sz w:val="24"/>
              </w:rPr>
              <w:t xml:space="preserve"> can be applied effectively</w:t>
            </w:r>
            <w:r w:rsidRPr="006E6558">
              <w:rPr>
                <w:rFonts w:ascii="Arial" w:hAnsi="Arial"/>
                <w:sz w:val="24"/>
              </w:rPr>
              <w:t>.</w:t>
            </w:r>
          </w:p>
          <w:p w14:paraId="4E96E6EF" w14:textId="77777777" w:rsidR="00907955" w:rsidRPr="006E6558" w:rsidRDefault="00907955" w:rsidP="00907955">
            <w:pPr>
              <w:pStyle w:val="ListParagraph"/>
              <w:numPr>
                <w:ilvl w:val="0"/>
                <w:numId w:val="30"/>
              </w:numPr>
              <w:rPr>
                <w:rFonts w:ascii="Arial" w:hAnsi="Arial"/>
                <w:sz w:val="24"/>
              </w:rPr>
            </w:pPr>
            <w:r w:rsidRPr="006E6558">
              <w:rPr>
                <w:rFonts w:ascii="Arial" w:hAnsi="Arial"/>
                <w:sz w:val="24"/>
              </w:rPr>
              <w:t>Familiarity with data privacy concepts and ideally with some knowledge of GDPR.</w:t>
            </w:r>
          </w:p>
          <w:p w14:paraId="4892D07D" w14:textId="77777777" w:rsidR="00907955" w:rsidRPr="003B13E2" w:rsidRDefault="00907955" w:rsidP="00907955">
            <w:pPr>
              <w:pStyle w:val="ListParagraph"/>
              <w:ind w:left="439"/>
              <w:rPr>
                <w:rFonts w:ascii="Arial" w:hAnsi="Arial"/>
                <w:sz w:val="24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2500671A" w14:textId="77777777" w:rsidR="00907955" w:rsidRDefault="00907955" w:rsidP="00907955">
            <w:pPr>
              <w:pStyle w:val="ListParagraph"/>
              <w:rPr>
                <w:rFonts w:ascii="Arial" w:hAnsi="Arial"/>
                <w:sz w:val="24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1B80269E" w14:textId="77777777" w:rsidR="00907955" w:rsidRDefault="00907955" w:rsidP="00907955">
            <w:pPr>
              <w:pStyle w:val="ListParagraph"/>
              <w:rPr>
                <w:rFonts w:ascii="Arial" w:hAnsi="Arial"/>
                <w:sz w:val="24"/>
              </w:rPr>
            </w:pPr>
          </w:p>
        </w:tc>
        <w:tc>
          <w:tcPr>
            <w:tcW w:w="1134" w:type="dxa"/>
          </w:tcPr>
          <w:p w14:paraId="02747CA1" w14:textId="77777777" w:rsidR="00907955" w:rsidRDefault="00907955" w:rsidP="00907955">
            <w:pPr>
              <w:rPr>
                <w:rFonts w:ascii="Segoe UI Symbol" w:hAnsi="Segoe UI Symbol" w:cs="Segoe UI Symbol"/>
                <w:sz w:val="44"/>
                <w:szCs w:val="44"/>
              </w:rPr>
            </w:pPr>
          </w:p>
          <w:p w14:paraId="58BA4337" w14:textId="7451D565" w:rsidR="00907955" w:rsidRPr="00907955" w:rsidRDefault="00907955" w:rsidP="00907955">
            <w:pPr>
              <w:jc w:val="center"/>
              <w:rPr>
                <w:rFonts w:ascii="Arial" w:hAnsi="Arial"/>
                <w:sz w:val="24"/>
              </w:rPr>
            </w:pPr>
            <w:r w:rsidRPr="00907955">
              <w:rPr>
                <w:rFonts w:ascii="Segoe UI Symbol" w:hAnsi="Segoe UI Symbol" w:cs="Segoe UI Symbol"/>
                <w:sz w:val="44"/>
                <w:szCs w:val="44"/>
              </w:rPr>
              <w:t>✓</w:t>
            </w:r>
          </w:p>
        </w:tc>
      </w:tr>
      <w:tr w:rsidR="003F61EF" w:rsidRPr="00382FCF" w14:paraId="02E933A1" w14:textId="23553852" w:rsidTr="003F61EF">
        <w:tc>
          <w:tcPr>
            <w:tcW w:w="3431" w:type="dxa"/>
          </w:tcPr>
          <w:p w14:paraId="66A14F37" w14:textId="77777777" w:rsidR="00907955" w:rsidRPr="002F7134" w:rsidRDefault="00907955" w:rsidP="00907955">
            <w:pPr>
              <w:rPr>
                <w:rFonts w:ascii="Arial" w:hAnsi="Arial"/>
                <w:sz w:val="24"/>
              </w:rPr>
            </w:pPr>
            <w:r w:rsidRPr="000F408B">
              <w:rPr>
                <w:rFonts w:ascii="Arial" w:hAnsi="Arial" w:cs="Arial"/>
                <w:bCs/>
                <w:sz w:val="24"/>
                <w:szCs w:val="24"/>
              </w:rPr>
              <w:t>Personal qualities that coincide with our values</w:t>
            </w:r>
          </w:p>
        </w:tc>
        <w:tc>
          <w:tcPr>
            <w:tcW w:w="7337" w:type="dxa"/>
          </w:tcPr>
          <w:p w14:paraId="5568DEAD" w14:textId="77777777" w:rsidR="00907955" w:rsidRPr="000E348C" w:rsidRDefault="00907955" w:rsidP="00907955">
            <w:pPr>
              <w:pStyle w:val="ListParagraph"/>
              <w:numPr>
                <w:ilvl w:val="0"/>
                <w:numId w:val="30"/>
              </w:numPr>
              <w:rPr>
                <w:rFonts w:ascii="Arial" w:hAnsi="Arial"/>
                <w:bCs/>
                <w:sz w:val="24"/>
              </w:rPr>
            </w:pPr>
            <w:r w:rsidRPr="000E348C">
              <w:rPr>
                <w:rFonts w:ascii="Arial" w:hAnsi="Arial"/>
                <w:bCs/>
                <w:sz w:val="24"/>
              </w:rPr>
              <w:t>Shows respect and empathy for others in line with office values</w:t>
            </w:r>
          </w:p>
          <w:p w14:paraId="333369B1" w14:textId="77777777" w:rsidR="00907955" w:rsidRPr="000E348C" w:rsidRDefault="00907955" w:rsidP="00907955">
            <w:pPr>
              <w:pStyle w:val="ListParagraph"/>
              <w:numPr>
                <w:ilvl w:val="0"/>
                <w:numId w:val="30"/>
              </w:numPr>
              <w:rPr>
                <w:rFonts w:ascii="Arial" w:hAnsi="Arial"/>
                <w:bCs/>
                <w:sz w:val="24"/>
              </w:rPr>
            </w:pPr>
            <w:r w:rsidRPr="000E348C">
              <w:rPr>
                <w:rFonts w:ascii="Arial" w:hAnsi="Arial"/>
                <w:bCs/>
                <w:sz w:val="24"/>
              </w:rPr>
              <w:t>Values people and their diversity and is committed to fairness, equality and inclusion</w:t>
            </w:r>
          </w:p>
          <w:p w14:paraId="566A72C8" w14:textId="77777777" w:rsidR="00907955" w:rsidRPr="000E348C" w:rsidRDefault="00907955" w:rsidP="00907955">
            <w:pPr>
              <w:pStyle w:val="ListParagraph"/>
              <w:numPr>
                <w:ilvl w:val="0"/>
                <w:numId w:val="30"/>
              </w:numPr>
              <w:rPr>
                <w:rFonts w:ascii="Arial" w:hAnsi="Arial"/>
                <w:bCs/>
                <w:sz w:val="24"/>
              </w:rPr>
            </w:pPr>
            <w:r w:rsidRPr="000E348C">
              <w:rPr>
                <w:rFonts w:ascii="Arial" w:hAnsi="Arial"/>
                <w:bCs/>
                <w:sz w:val="24"/>
              </w:rPr>
              <w:t xml:space="preserve">Takes responsibility for mistakes and takes steps to improve when having done so </w:t>
            </w:r>
          </w:p>
          <w:p w14:paraId="7C2F8C38" w14:textId="77777777" w:rsidR="00907955" w:rsidRPr="00225EF4" w:rsidRDefault="00907955" w:rsidP="00907955">
            <w:pPr>
              <w:pStyle w:val="ListParagraph"/>
              <w:numPr>
                <w:ilvl w:val="0"/>
                <w:numId w:val="30"/>
              </w:numPr>
              <w:rPr>
                <w:rFonts w:ascii="Arial" w:hAnsi="Arial"/>
                <w:sz w:val="24"/>
              </w:rPr>
            </w:pPr>
            <w:r w:rsidRPr="000E348C">
              <w:rPr>
                <w:rFonts w:ascii="Arial" w:hAnsi="Arial"/>
                <w:bCs/>
                <w:sz w:val="24"/>
              </w:rPr>
              <w:t>Acts with honesty and transparency</w:t>
            </w:r>
          </w:p>
          <w:p w14:paraId="4CC2476F" w14:textId="67567E13" w:rsidR="00907955" w:rsidRPr="003B13E2" w:rsidRDefault="00907955" w:rsidP="00907955">
            <w:pPr>
              <w:pStyle w:val="ListParagraph"/>
              <w:ind w:left="439"/>
              <w:rPr>
                <w:rFonts w:ascii="Arial" w:hAnsi="Arial"/>
                <w:sz w:val="24"/>
              </w:rPr>
            </w:pPr>
          </w:p>
        </w:tc>
        <w:tc>
          <w:tcPr>
            <w:tcW w:w="1134" w:type="dxa"/>
          </w:tcPr>
          <w:p w14:paraId="714ED904" w14:textId="77777777" w:rsidR="00907955" w:rsidRDefault="00907955" w:rsidP="00907955">
            <w:pPr>
              <w:jc w:val="center"/>
              <w:rPr>
                <w:rFonts w:ascii="Arial" w:hAnsi="Arial"/>
                <w:sz w:val="24"/>
              </w:rPr>
            </w:pPr>
          </w:p>
          <w:p w14:paraId="78E87459" w14:textId="77777777" w:rsidR="00907955" w:rsidRDefault="00907955" w:rsidP="00907955">
            <w:pPr>
              <w:jc w:val="center"/>
              <w:rPr>
                <w:rFonts w:ascii="Arial" w:hAnsi="Arial"/>
                <w:sz w:val="24"/>
              </w:rPr>
            </w:pPr>
          </w:p>
          <w:p w14:paraId="08C46AF4" w14:textId="77777777" w:rsidR="00907955" w:rsidRDefault="00907955" w:rsidP="00907955">
            <w:pPr>
              <w:jc w:val="center"/>
              <w:rPr>
                <w:rFonts w:ascii="Arial" w:hAnsi="Arial"/>
                <w:sz w:val="24"/>
              </w:rPr>
            </w:pPr>
          </w:p>
          <w:p w14:paraId="6FF49B77" w14:textId="4693BE0E" w:rsidR="00907955" w:rsidRPr="00907955" w:rsidRDefault="00907955" w:rsidP="00907955">
            <w:pPr>
              <w:jc w:val="center"/>
              <w:rPr>
                <w:rFonts w:ascii="Arial" w:hAnsi="Arial"/>
                <w:bCs/>
                <w:sz w:val="24"/>
              </w:rPr>
            </w:pPr>
            <w:r w:rsidRPr="00907955">
              <w:rPr>
                <w:rFonts w:ascii="Segoe UI Symbol" w:hAnsi="Segoe UI Symbol" w:cs="Segoe UI Symbol"/>
                <w:sz w:val="44"/>
                <w:szCs w:val="44"/>
              </w:rPr>
              <w:t>✓</w:t>
            </w:r>
          </w:p>
        </w:tc>
        <w:tc>
          <w:tcPr>
            <w:tcW w:w="1134" w:type="dxa"/>
          </w:tcPr>
          <w:p w14:paraId="2CEEE824" w14:textId="77777777" w:rsidR="00907955" w:rsidRDefault="00907955" w:rsidP="00907955">
            <w:pPr>
              <w:jc w:val="center"/>
              <w:rPr>
                <w:rFonts w:ascii="Arial" w:hAnsi="Arial"/>
                <w:sz w:val="24"/>
              </w:rPr>
            </w:pPr>
          </w:p>
          <w:p w14:paraId="644C8ABD" w14:textId="77777777" w:rsidR="00907955" w:rsidRDefault="00907955" w:rsidP="00907955">
            <w:pPr>
              <w:jc w:val="center"/>
              <w:rPr>
                <w:rFonts w:ascii="Arial" w:hAnsi="Arial"/>
                <w:sz w:val="24"/>
              </w:rPr>
            </w:pPr>
          </w:p>
          <w:p w14:paraId="67735072" w14:textId="77777777" w:rsidR="00907955" w:rsidRDefault="00907955" w:rsidP="00907955">
            <w:pPr>
              <w:jc w:val="center"/>
              <w:rPr>
                <w:rFonts w:ascii="Arial" w:hAnsi="Arial"/>
                <w:sz w:val="24"/>
              </w:rPr>
            </w:pPr>
          </w:p>
          <w:p w14:paraId="15FD26AF" w14:textId="74F87087" w:rsidR="00907955" w:rsidRPr="00907955" w:rsidRDefault="00907955" w:rsidP="00907955">
            <w:pPr>
              <w:jc w:val="center"/>
              <w:rPr>
                <w:rFonts w:ascii="Arial" w:hAnsi="Arial"/>
                <w:bCs/>
                <w:sz w:val="24"/>
              </w:rPr>
            </w:pPr>
            <w:r w:rsidRPr="00907955">
              <w:rPr>
                <w:rFonts w:ascii="Segoe UI Symbol" w:hAnsi="Segoe UI Symbol" w:cs="Segoe UI Symbol"/>
                <w:sz w:val="44"/>
                <w:szCs w:val="44"/>
              </w:rPr>
              <w:t>✓</w:t>
            </w:r>
          </w:p>
        </w:tc>
        <w:tc>
          <w:tcPr>
            <w:tcW w:w="1134" w:type="dxa"/>
          </w:tcPr>
          <w:p w14:paraId="7A01E95E" w14:textId="77777777" w:rsidR="00907955" w:rsidRDefault="00907955" w:rsidP="00907955">
            <w:pPr>
              <w:jc w:val="center"/>
              <w:rPr>
                <w:rFonts w:ascii="Arial" w:hAnsi="Arial"/>
                <w:sz w:val="24"/>
              </w:rPr>
            </w:pPr>
          </w:p>
          <w:p w14:paraId="3662C4F1" w14:textId="77777777" w:rsidR="00907955" w:rsidRDefault="00907955" w:rsidP="00907955">
            <w:pPr>
              <w:jc w:val="center"/>
              <w:rPr>
                <w:rFonts w:ascii="Arial" w:hAnsi="Arial"/>
                <w:sz w:val="24"/>
              </w:rPr>
            </w:pPr>
          </w:p>
          <w:p w14:paraId="062A2CE4" w14:textId="77777777" w:rsidR="00907955" w:rsidRDefault="00907955" w:rsidP="00907955">
            <w:pPr>
              <w:jc w:val="center"/>
              <w:rPr>
                <w:rFonts w:ascii="Arial" w:hAnsi="Arial"/>
                <w:sz w:val="24"/>
              </w:rPr>
            </w:pPr>
          </w:p>
          <w:p w14:paraId="175E7124" w14:textId="4015B834" w:rsidR="00907955" w:rsidRPr="00907955" w:rsidRDefault="00907955" w:rsidP="00907955">
            <w:pPr>
              <w:jc w:val="center"/>
              <w:rPr>
                <w:rFonts w:ascii="Arial" w:hAnsi="Arial"/>
                <w:bCs/>
                <w:sz w:val="24"/>
              </w:rPr>
            </w:pPr>
            <w:r w:rsidRPr="00907955">
              <w:rPr>
                <w:rFonts w:ascii="Segoe UI Symbol" w:hAnsi="Segoe UI Symbol" w:cs="Segoe UI Symbol"/>
                <w:sz w:val="44"/>
                <w:szCs w:val="44"/>
              </w:rPr>
              <w:t>✓</w:t>
            </w:r>
          </w:p>
        </w:tc>
      </w:tr>
      <w:tr w:rsidR="00907955" w:rsidRPr="00382FCF" w14:paraId="6268EE00" w14:textId="3F92915C" w:rsidTr="003F61EF">
        <w:tc>
          <w:tcPr>
            <w:tcW w:w="3431" w:type="dxa"/>
          </w:tcPr>
          <w:p w14:paraId="5CCE13C2" w14:textId="70A0E193" w:rsidR="00907955" w:rsidRPr="000F408B" w:rsidRDefault="00907955" w:rsidP="00907955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DESIRABLE</w:t>
            </w:r>
          </w:p>
        </w:tc>
        <w:tc>
          <w:tcPr>
            <w:tcW w:w="7337" w:type="dxa"/>
          </w:tcPr>
          <w:p w14:paraId="68D8DB7B" w14:textId="546B9E2A" w:rsidR="00907955" w:rsidRPr="002913D6" w:rsidRDefault="00907955" w:rsidP="00907955">
            <w:pPr>
              <w:rPr>
                <w:rFonts w:ascii="Arial" w:hAnsi="Arial"/>
                <w:bCs/>
                <w:sz w:val="24"/>
              </w:rPr>
            </w:pPr>
            <w:r>
              <w:rPr>
                <w:rFonts w:ascii="Arial" w:hAnsi="Arial"/>
                <w:bCs/>
                <w:sz w:val="24"/>
              </w:rPr>
              <w:t>Indicators</w:t>
            </w:r>
          </w:p>
        </w:tc>
        <w:tc>
          <w:tcPr>
            <w:tcW w:w="3402" w:type="dxa"/>
            <w:gridSpan w:val="3"/>
          </w:tcPr>
          <w:p w14:paraId="74DF3C7A" w14:textId="77777777" w:rsidR="00907955" w:rsidRPr="000E348C" w:rsidRDefault="00907955" w:rsidP="00907955">
            <w:pPr>
              <w:pStyle w:val="ListParagraph"/>
              <w:rPr>
                <w:rFonts w:ascii="Arial" w:hAnsi="Arial"/>
                <w:bCs/>
                <w:sz w:val="24"/>
              </w:rPr>
            </w:pPr>
          </w:p>
        </w:tc>
      </w:tr>
      <w:tr w:rsidR="003F61EF" w:rsidRPr="00382FCF" w14:paraId="40F9C301" w14:textId="79CA2F1E" w:rsidTr="003F61EF">
        <w:tc>
          <w:tcPr>
            <w:tcW w:w="3431" w:type="dxa"/>
          </w:tcPr>
          <w:p w14:paraId="040DAF21" w14:textId="2EE5CD0C" w:rsidR="00907955" w:rsidRDefault="00907955" w:rsidP="0090795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Knowledge and understanding of and personal belief in the importance of diversity, inclusion and equal opportunities</w:t>
            </w:r>
          </w:p>
          <w:p w14:paraId="1C04279C" w14:textId="77777777" w:rsidR="00907955" w:rsidRDefault="00907955" w:rsidP="00907955">
            <w:pPr>
              <w:rPr>
                <w:rFonts w:ascii="Arial" w:hAnsi="Arial"/>
                <w:sz w:val="24"/>
              </w:rPr>
            </w:pPr>
          </w:p>
        </w:tc>
        <w:tc>
          <w:tcPr>
            <w:tcW w:w="7337" w:type="dxa"/>
          </w:tcPr>
          <w:p w14:paraId="66703C00" w14:textId="77777777" w:rsidR="00907955" w:rsidRDefault="00907955" w:rsidP="00907955">
            <w:pPr>
              <w:pStyle w:val="ListParagraph"/>
              <w:numPr>
                <w:ilvl w:val="0"/>
                <w:numId w:val="30"/>
              </w:num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Can describe what protected characteristics are</w:t>
            </w:r>
          </w:p>
          <w:p w14:paraId="7ABAABE8" w14:textId="77777777" w:rsidR="00907955" w:rsidRDefault="00907955" w:rsidP="00907955">
            <w:pPr>
              <w:pStyle w:val="ListParagraph"/>
              <w:numPr>
                <w:ilvl w:val="0"/>
                <w:numId w:val="30"/>
              </w:numPr>
              <w:rPr>
                <w:rFonts w:ascii="Arial" w:hAnsi="Arial"/>
                <w:sz w:val="24"/>
              </w:rPr>
            </w:pPr>
            <w:proofErr w:type="gramStart"/>
            <w:r>
              <w:rPr>
                <w:rFonts w:ascii="Arial" w:hAnsi="Arial"/>
                <w:sz w:val="24"/>
              </w:rPr>
              <w:t>Has an understanding of</w:t>
            </w:r>
            <w:proofErr w:type="gramEnd"/>
            <w:r>
              <w:rPr>
                <w:rFonts w:ascii="Arial" w:hAnsi="Arial"/>
                <w:sz w:val="24"/>
              </w:rPr>
              <w:t xml:space="preserve"> what diversity means, over and above protected characteristics</w:t>
            </w:r>
            <w:r w:rsidRPr="005B609F">
              <w:rPr>
                <w:rFonts w:ascii="Arial" w:hAnsi="Arial"/>
                <w:sz w:val="24"/>
              </w:rPr>
              <w:t>.</w:t>
            </w:r>
          </w:p>
          <w:p w14:paraId="6661D04D" w14:textId="77777777" w:rsidR="00907955" w:rsidRDefault="00907955" w:rsidP="00907955">
            <w:pPr>
              <w:pStyle w:val="ListParagraph"/>
              <w:numPr>
                <w:ilvl w:val="0"/>
                <w:numId w:val="30"/>
              </w:num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Demonstrates an understanding of under reflection and overcoming barriers.</w:t>
            </w:r>
          </w:p>
          <w:p w14:paraId="5180FEE6" w14:textId="77777777" w:rsidR="00907955" w:rsidRPr="005B609F" w:rsidRDefault="00907955" w:rsidP="00907955">
            <w:pPr>
              <w:pStyle w:val="ListParagraph"/>
              <w:numPr>
                <w:ilvl w:val="0"/>
                <w:numId w:val="30"/>
              </w:num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Shows a personal belief in equalities issues.</w:t>
            </w:r>
          </w:p>
          <w:p w14:paraId="5CBFB118" w14:textId="77777777" w:rsidR="00907955" w:rsidRPr="006E6558" w:rsidRDefault="00907955" w:rsidP="00907955">
            <w:pPr>
              <w:pStyle w:val="ListParagraph"/>
              <w:ind w:left="438"/>
              <w:rPr>
                <w:rFonts w:ascii="Arial" w:hAnsi="Arial"/>
                <w:sz w:val="24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3EE4ADEC" w14:textId="77777777" w:rsidR="00907955" w:rsidRDefault="00907955" w:rsidP="00907955">
            <w:pPr>
              <w:pStyle w:val="ListParagraph"/>
              <w:rPr>
                <w:rFonts w:ascii="Arial" w:hAnsi="Arial"/>
                <w:sz w:val="24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65F10E06" w14:textId="77777777" w:rsidR="00907955" w:rsidRDefault="00907955" w:rsidP="00907955">
            <w:pPr>
              <w:pStyle w:val="ListParagraph"/>
              <w:rPr>
                <w:rFonts w:ascii="Arial" w:hAnsi="Arial"/>
                <w:sz w:val="24"/>
              </w:rPr>
            </w:pPr>
          </w:p>
        </w:tc>
        <w:tc>
          <w:tcPr>
            <w:tcW w:w="1134" w:type="dxa"/>
          </w:tcPr>
          <w:p w14:paraId="00E09C2E" w14:textId="77777777" w:rsidR="00907955" w:rsidRDefault="00907955" w:rsidP="00907955">
            <w:pPr>
              <w:rPr>
                <w:rFonts w:ascii="Segoe UI Symbol" w:hAnsi="Segoe UI Symbol" w:cs="Segoe UI Symbol"/>
                <w:sz w:val="44"/>
                <w:szCs w:val="44"/>
              </w:rPr>
            </w:pPr>
          </w:p>
          <w:p w14:paraId="5C7E84E9" w14:textId="36FC1C90" w:rsidR="00907955" w:rsidRPr="00907955" w:rsidRDefault="00907955" w:rsidP="00907955">
            <w:pPr>
              <w:jc w:val="center"/>
              <w:rPr>
                <w:rFonts w:ascii="Arial" w:hAnsi="Arial"/>
                <w:sz w:val="24"/>
              </w:rPr>
            </w:pPr>
            <w:r w:rsidRPr="00907955">
              <w:rPr>
                <w:rFonts w:ascii="Segoe UI Symbol" w:hAnsi="Segoe UI Symbol" w:cs="Segoe UI Symbol"/>
                <w:sz w:val="44"/>
                <w:szCs w:val="44"/>
              </w:rPr>
              <w:t>✓</w:t>
            </w:r>
          </w:p>
        </w:tc>
      </w:tr>
    </w:tbl>
    <w:p w14:paraId="0B79A5A9" w14:textId="77777777" w:rsidR="003D45BF" w:rsidRDefault="003D45BF" w:rsidP="005114E6">
      <w:pPr>
        <w:spacing w:line="276" w:lineRule="auto"/>
        <w:rPr>
          <w:sz w:val="24"/>
          <w:szCs w:val="24"/>
        </w:rPr>
      </w:pPr>
    </w:p>
    <w:p w14:paraId="6999942F" w14:textId="77777777" w:rsidR="00D309CE" w:rsidRPr="005114E6" w:rsidRDefault="00D309CE" w:rsidP="005114E6">
      <w:pPr>
        <w:spacing w:line="276" w:lineRule="auto"/>
        <w:rPr>
          <w:sz w:val="24"/>
          <w:szCs w:val="24"/>
        </w:rPr>
      </w:pPr>
    </w:p>
    <w:sectPr w:rsidR="00D309CE" w:rsidRPr="005114E6" w:rsidSect="00880CA4">
      <w:headerReference w:type="default" r:id="rId11"/>
      <w:footerReference w:type="default" r:id="rId12"/>
      <w:headerReference w:type="first" r:id="rId13"/>
      <w:footerReference w:type="first" r:id="rId14"/>
      <w:pgSz w:w="16838" w:h="11906" w:orient="landscape"/>
      <w:pgMar w:top="1440" w:right="1080" w:bottom="1440" w:left="1080" w:header="45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C1665" w14:textId="77777777" w:rsidR="00B27040" w:rsidRDefault="00B27040" w:rsidP="00110ADF">
      <w:pPr>
        <w:spacing w:after="0" w:line="240" w:lineRule="auto"/>
      </w:pPr>
      <w:r>
        <w:separator/>
      </w:r>
    </w:p>
  </w:endnote>
  <w:endnote w:type="continuationSeparator" w:id="0">
    <w:p w14:paraId="6BAC7A66" w14:textId="77777777" w:rsidR="00B27040" w:rsidRDefault="00B27040" w:rsidP="00110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2753" w:type="dxa"/>
      <w:jc w:val="center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5528"/>
      <w:gridCol w:w="7225"/>
    </w:tblGrid>
    <w:tr w:rsidR="000C2D9A" w:rsidRPr="000214C5" w14:paraId="1605A0DF" w14:textId="77777777">
      <w:trPr>
        <w:trHeight w:hRule="exact" w:val="454"/>
        <w:jc w:val="center"/>
      </w:trPr>
      <w:tc>
        <w:tcPr>
          <w:tcW w:w="12753" w:type="dxa"/>
          <w:gridSpan w:val="2"/>
          <w:vAlign w:val="center"/>
        </w:tcPr>
        <w:p w14:paraId="06C6DC7F" w14:textId="6007B90F" w:rsidR="000C2D9A" w:rsidRPr="000214C5" w:rsidRDefault="000C2D9A" w:rsidP="000C2D9A">
          <w:pPr>
            <w:pStyle w:val="Footer"/>
            <w:jc w:val="center"/>
            <w:rPr>
              <w:color w:val="323E48"/>
              <w:sz w:val="20"/>
            </w:rPr>
          </w:pPr>
          <w:r w:rsidRPr="000214C5">
            <w:rPr>
              <w:rFonts w:ascii="Arial" w:hAnsi="Arial" w:cs="Arial"/>
              <w:b/>
              <w:noProof/>
              <w:color w:val="323E48"/>
              <w:sz w:val="20"/>
              <w:lang w:eastAsia="en-GB"/>
            </w:rPr>
            <w:drawing>
              <wp:inline distT="0" distB="0" distL="0" distR="0" wp14:anchorId="2BB851AA" wp14:editId="5921B8E1">
                <wp:extent cx="230265" cy="972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ESC abbreviated logo_CMYK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0265" cy="9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0214C5">
            <w:rPr>
              <w:rFonts w:ascii="Arial" w:hAnsi="Arial" w:cs="Arial"/>
              <w:b/>
              <w:color w:val="323E48"/>
              <w:sz w:val="20"/>
            </w:rPr>
            <w:t xml:space="preserve">  </w:t>
          </w:r>
          <w:r>
            <w:rPr>
              <w:rFonts w:ascii="Arial" w:hAnsi="Arial" w:cs="Arial"/>
              <w:b/>
              <w:color w:val="323E48"/>
              <w:sz w:val="20"/>
            </w:rPr>
            <w:t xml:space="preserve">  </w:t>
          </w:r>
          <w:r w:rsidRPr="000214C5">
            <w:rPr>
              <w:rFonts w:ascii="Arial" w:hAnsi="Arial" w:cs="Arial"/>
              <w:b/>
              <w:color w:val="323E48"/>
              <w:sz w:val="20"/>
            </w:rPr>
            <w:t xml:space="preserve"> </w:t>
          </w:r>
          <w:r w:rsidRPr="000214C5">
            <w:rPr>
              <w:rFonts w:ascii="Arial" w:hAnsi="Arial" w:cs="Arial"/>
              <w:b/>
              <w:color w:val="00A19A"/>
              <w:sz w:val="20"/>
            </w:rPr>
            <w:t>E:</w:t>
          </w:r>
          <w:r w:rsidRPr="000214C5">
            <w:rPr>
              <w:rFonts w:ascii="Arial" w:hAnsi="Arial" w:cs="Arial"/>
              <w:color w:val="323E48"/>
              <w:sz w:val="20"/>
            </w:rPr>
            <w:t xml:space="preserve"> </w:t>
          </w:r>
          <w:hyperlink r:id="rId2" w:history="1">
            <w:r w:rsidRPr="000214C5">
              <w:rPr>
                <w:rStyle w:val="Hyperlink"/>
                <w:rFonts w:ascii="Arial" w:hAnsi="Arial" w:cs="Arial"/>
                <w:color w:val="323E48"/>
                <w:sz w:val="20"/>
                <w:u w:val="none"/>
              </w:rPr>
              <w:t>info@ethicalstandards.org.uk</w:t>
            </w:r>
          </w:hyperlink>
          <w:r w:rsidRPr="000214C5">
            <w:rPr>
              <w:rStyle w:val="Hyperlink"/>
              <w:rFonts w:ascii="Arial" w:hAnsi="Arial" w:cs="Arial"/>
              <w:color w:val="323E48"/>
              <w:sz w:val="20"/>
              <w:u w:val="none"/>
            </w:rPr>
            <w:t xml:space="preserve">   </w:t>
          </w:r>
          <w:r w:rsidRPr="000214C5">
            <w:rPr>
              <w:rFonts w:ascii="Arial" w:hAnsi="Arial" w:cs="Arial"/>
              <w:b/>
              <w:color w:val="00A19A"/>
              <w:sz w:val="20"/>
            </w:rPr>
            <w:t>T:</w:t>
          </w:r>
          <w:r w:rsidRPr="000214C5">
            <w:rPr>
              <w:rFonts w:ascii="Arial" w:hAnsi="Arial" w:cs="Arial"/>
              <w:color w:val="323E48"/>
              <w:sz w:val="20"/>
            </w:rPr>
            <w:t xml:space="preserve"> </w:t>
          </w:r>
          <w:r w:rsidR="004A0AA9" w:rsidRPr="004A0AA9">
            <w:rPr>
              <w:rFonts w:ascii="Arial" w:hAnsi="Arial" w:cs="Arial"/>
              <w:color w:val="323E48"/>
              <w:sz w:val="20"/>
            </w:rPr>
            <w:t xml:space="preserve">0131 347 3890 </w:t>
          </w:r>
          <w:r w:rsidRPr="000214C5">
            <w:rPr>
              <w:rFonts w:ascii="Arial" w:hAnsi="Arial" w:cs="Arial"/>
              <w:b/>
              <w:color w:val="00A19A"/>
              <w:sz w:val="20"/>
            </w:rPr>
            <w:t>W:</w:t>
          </w:r>
          <w:r w:rsidRPr="000214C5">
            <w:rPr>
              <w:rFonts w:ascii="Arial" w:hAnsi="Arial" w:cs="Arial"/>
              <w:color w:val="323E48"/>
              <w:sz w:val="20"/>
            </w:rPr>
            <w:t xml:space="preserve"> </w:t>
          </w:r>
          <w:hyperlink r:id="rId3" w:history="1">
            <w:r w:rsidRPr="000214C5">
              <w:rPr>
                <w:rStyle w:val="Hyperlink"/>
                <w:rFonts w:ascii="Arial" w:hAnsi="Arial" w:cs="Arial"/>
                <w:color w:val="323E48"/>
                <w:sz w:val="20"/>
                <w:u w:val="none"/>
              </w:rPr>
              <w:t>www.ethicalstandards.org.uk</w:t>
            </w:r>
          </w:hyperlink>
        </w:p>
      </w:tc>
    </w:tr>
    <w:tr w:rsidR="000C2D9A" w:rsidRPr="001165DC" w14:paraId="08CEF77F" w14:textId="77777777">
      <w:trPr>
        <w:jc w:val="center"/>
      </w:trPr>
      <w:tc>
        <w:tcPr>
          <w:tcW w:w="5528" w:type="dxa"/>
          <w:vAlign w:val="center"/>
        </w:tcPr>
        <w:p w14:paraId="70F94F58" w14:textId="0FB1CDBA" w:rsidR="000C2D9A" w:rsidRPr="001165DC" w:rsidRDefault="000C2D9A" w:rsidP="000C2D9A">
          <w:pPr>
            <w:pStyle w:val="Footer"/>
            <w:rPr>
              <w:rFonts w:ascii="Arial" w:hAnsi="Arial" w:cs="Arial"/>
              <w:noProof/>
              <w:color w:val="323E48"/>
              <w:sz w:val="16"/>
            </w:rPr>
          </w:pPr>
        </w:p>
      </w:tc>
      <w:tc>
        <w:tcPr>
          <w:tcW w:w="7225" w:type="dxa"/>
          <w:vAlign w:val="center"/>
        </w:tcPr>
        <w:p w14:paraId="2765D5FC" w14:textId="49AE90DA" w:rsidR="000C2D9A" w:rsidRPr="001165DC" w:rsidRDefault="0021589A" w:rsidP="000C2D9A">
          <w:pPr>
            <w:pStyle w:val="Footer"/>
            <w:jc w:val="right"/>
            <w:rPr>
              <w:rFonts w:ascii="Arial" w:hAnsi="Arial" w:cs="Arial"/>
              <w:noProof/>
              <w:color w:val="323E48"/>
              <w:sz w:val="16"/>
            </w:rPr>
          </w:pPr>
          <w:r>
            <w:rPr>
              <w:rFonts w:ascii="Arial" w:hAnsi="Arial" w:cs="Arial"/>
              <w:noProof/>
              <w:color w:val="323E48"/>
              <w:sz w:val="16"/>
            </w:rPr>
            <w:t xml:space="preserve">Page </w:t>
          </w:r>
          <w:r>
            <w:rPr>
              <w:rFonts w:ascii="Arial" w:hAnsi="Arial" w:cs="Arial"/>
              <w:noProof/>
              <w:color w:val="323E48"/>
              <w:sz w:val="16"/>
            </w:rPr>
            <w:fldChar w:fldCharType="begin"/>
          </w:r>
          <w:r>
            <w:rPr>
              <w:rFonts w:ascii="Arial" w:hAnsi="Arial" w:cs="Arial"/>
              <w:noProof/>
              <w:color w:val="323E48"/>
              <w:sz w:val="16"/>
            </w:rPr>
            <w:instrText xml:space="preserve"> PAGE   \* MERGEFORMAT </w:instrText>
          </w:r>
          <w:r>
            <w:rPr>
              <w:rFonts w:ascii="Arial" w:hAnsi="Arial" w:cs="Arial"/>
              <w:noProof/>
              <w:color w:val="323E48"/>
              <w:sz w:val="16"/>
            </w:rPr>
            <w:fldChar w:fldCharType="separate"/>
          </w:r>
          <w:r w:rsidR="00682591">
            <w:rPr>
              <w:rFonts w:ascii="Arial" w:hAnsi="Arial" w:cs="Arial"/>
              <w:noProof/>
              <w:color w:val="323E48"/>
              <w:sz w:val="16"/>
            </w:rPr>
            <w:t>2</w:t>
          </w:r>
          <w:r>
            <w:rPr>
              <w:rFonts w:ascii="Arial" w:hAnsi="Arial" w:cs="Arial"/>
              <w:noProof/>
              <w:color w:val="323E48"/>
              <w:sz w:val="16"/>
            </w:rPr>
            <w:fldChar w:fldCharType="end"/>
          </w:r>
          <w:r>
            <w:rPr>
              <w:rFonts w:ascii="Arial" w:hAnsi="Arial" w:cs="Arial"/>
              <w:noProof/>
              <w:color w:val="323E48"/>
              <w:sz w:val="16"/>
            </w:rPr>
            <w:t xml:space="preserve"> of </w:t>
          </w:r>
          <w:r>
            <w:rPr>
              <w:rFonts w:ascii="Arial" w:hAnsi="Arial" w:cs="Arial"/>
              <w:noProof/>
              <w:color w:val="323E48"/>
              <w:sz w:val="16"/>
            </w:rPr>
            <w:fldChar w:fldCharType="begin"/>
          </w:r>
          <w:r>
            <w:rPr>
              <w:rFonts w:ascii="Arial" w:hAnsi="Arial" w:cs="Arial"/>
              <w:noProof/>
              <w:color w:val="323E48"/>
              <w:sz w:val="16"/>
            </w:rPr>
            <w:instrText xml:space="preserve"> NUMPAGES   \* MERGEFORMAT </w:instrText>
          </w:r>
          <w:r>
            <w:rPr>
              <w:rFonts w:ascii="Arial" w:hAnsi="Arial" w:cs="Arial"/>
              <w:noProof/>
              <w:color w:val="323E48"/>
              <w:sz w:val="16"/>
            </w:rPr>
            <w:fldChar w:fldCharType="separate"/>
          </w:r>
          <w:r w:rsidR="00682591">
            <w:rPr>
              <w:rFonts w:ascii="Arial" w:hAnsi="Arial" w:cs="Arial"/>
              <w:noProof/>
              <w:color w:val="323E48"/>
              <w:sz w:val="16"/>
            </w:rPr>
            <w:t>5</w:t>
          </w:r>
          <w:r>
            <w:rPr>
              <w:rFonts w:ascii="Arial" w:hAnsi="Arial" w:cs="Arial"/>
              <w:noProof/>
              <w:color w:val="323E48"/>
              <w:sz w:val="16"/>
            </w:rPr>
            <w:fldChar w:fldCharType="end"/>
          </w:r>
        </w:p>
      </w:tc>
    </w:tr>
  </w:tbl>
  <w:p w14:paraId="38D0E24D" w14:textId="271EE66A" w:rsidR="00252C92" w:rsidRPr="000C2D9A" w:rsidRDefault="00252C92" w:rsidP="000C2D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2753" w:type="dxa"/>
      <w:jc w:val="center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5528"/>
      <w:gridCol w:w="7225"/>
    </w:tblGrid>
    <w:tr w:rsidR="00E22053" w:rsidRPr="000214C5" w14:paraId="614D4038" w14:textId="77777777" w:rsidTr="00E22053">
      <w:trPr>
        <w:trHeight w:hRule="exact" w:val="454"/>
        <w:jc w:val="center"/>
      </w:trPr>
      <w:tc>
        <w:tcPr>
          <w:tcW w:w="12753" w:type="dxa"/>
          <w:gridSpan w:val="2"/>
          <w:vAlign w:val="center"/>
        </w:tcPr>
        <w:p w14:paraId="7D347A85" w14:textId="5047769F" w:rsidR="00E22053" w:rsidRPr="000214C5" w:rsidRDefault="00E22053" w:rsidP="00E22053">
          <w:pPr>
            <w:pStyle w:val="Footer"/>
            <w:jc w:val="center"/>
            <w:rPr>
              <w:color w:val="323E48"/>
              <w:sz w:val="20"/>
            </w:rPr>
          </w:pPr>
          <w:r w:rsidRPr="000214C5">
            <w:rPr>
              <w:rFonts w:ascii="Arial" w:hAnsi="Arial" w:cs="Arial"/>
              <w:b/>
              <w:noProof/>
              <w:color w:val="323E48"/>
              <w:sz w:val="20"/>
              <w:lang w:eastAsia="en-GB"/>
            </w:rPr>
            <w:drawing>
              <wp:inline distT="0" distB="0" distL="0" distR="0" wp14:anchorId="0E3CFBA9" wp14:editId="548F47ED">
                <wp:extent cx="230265" cy="97200"/>
                <wp:effectExtent l="0" t="0" r="0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ESC abbreviated logo_CMYK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0265" cy="9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0214C5">
            <w:rPr>
              <w:rFonts w:ascii="Arial" w:hAnsi="Arial" w:cs="Arial"/>
              <w:b/>
              <w:color w:val="323E48"/>
              <w:sz w:val="20"/>
            </w:rPr>
            <w:t xml:space="preserve">  </w:t>
          </w:r>
          <w:r>
            <w:rPr>
              <w:rFonts w:ascii="Arial" w:hAnsi="Arial" w:cs="Arial"/>
              <w:b/>
              <w:color w:val="323E48"/>
              <w:sz w:val="20"/>
            </w:rPr>
            <w:t xml:space="preserve">  </w:t>
          </w:r>
          <w:r w:rsidRPr="000214C5">
            <w:rPr>
              <w:rFonts w:ascii="Arial" w:hAnsi="Arial" w:cs="Arial"/>
              <w:b/>
              <w:color w:val="323E48"/>
              <w:sz w:val="20"/>
            </w:rPr>
            <w:t xml:space="preserve"> </w:t>
          </w:r>
          <w:r w:rsidRPr="000214C5">
            <w:rPr>
              <w:rFonts w:ascii="Arial" w:hAnsi="Arial" w:cs="Arial"/>
              <w:b/>
              <w:color w:val="00A19A"/>
              <w:sz w:val="20"/>
            </w:rPr>
            <w:t>E:</w:t>
          </w:r>
          <w:r w:rsidRPr="000214C5">
            <w:rPr>
              <w:rFonts w:ascii="Arial" w:hAnsi="Arial" w:cs="Arial"/>
              <w:color w:val="323E48"/>
              <w:sz w:val="20"/>
            </w:rPr>
            <w:t xml:space="preserve"> </w:t>
          </w:r>
          <w:hyperlink r:id="rId2" w:history="1">
            <w:r w:rsidRPr="000214C5">
              <w:rPr>
                <w:rStyle w:val="Hyperlink"/>
                <w:rFonts w:ascii="Arial" w:hAnsi="Arial" w:cs="Arial"/>
                <w:color w:val="323E48"/>
                <w:sz w:val="20"/>
                <w:u w:val="none"/>
              </w:rPr>
              <w:t>info@ethicalstandards.org.uk</w:t>
            </w:r>
          </w:hyperlink>
          <w:r w:rsidRPr="000214C5">
            <w:rPr>
              <w:rStyle w:val="Hyperlink"/>
              <w:rFonts w:ascii="Arial" w:hAnsi="Arial" w:cs="Arial"/>
              <w:color w:val="323E48"/>
              <w:sz w:val="20"/>
              <w:u w:val="none"/>
            </w:rPr>
            <w:t xml:space="preserve">   </w:t>
          </w:r>
          <w:r w:rsidRPr="000214C5">
            <w:rPr>
              <w:rFonts w:ascii="Arial" w:hAnsi="Arial" w:cs="Arial"/>
              <w:b/>
              <w:color w:val="00A19A"/>
              <w:sz w:val="20"/>
            </w:rPr>
            <w:t>T:</w:t>
          </w:r>
          <w:r w:rsidRPr="000214C5">
            <w:rPr>
              <w:rFonts w:ascii="Arial" w:hAnsi="Arial" w:cs="Arial"/>
              <w:color w:val="323E48"/>
              <w:sz w:val="20"/>
            </w:rPr>
            <w:t xml:space="preserve"> </w:t>
          </w:r>
          <w:r w:rsidR="004A0AA9" w:rsidRPr="004A0AA9">
            <w:rPr>
              <w:rFonts w:ascii="Arial" w:hAnsi="Arial" w:cs="Arial"/>
              <w:color w:val="323E48"/>
              <w:sz w:val="20"/>
            </w:rPr>
            <w:t xml:space="preserve">0131 347 3890 </w:t>
          </w:r>
          <w:r w:rsidRPr="000214C5">
            <w:rPr>
              <w:rFonts w:ascii="Arial" w:hAnsi="Arial" w:cs="Arial"/>
              <w:b/>
              <w:color w:val="00A19A"/>
              <w:sz w:val="20"/>
            </w:rPr>
            <w:t>W:</w:t>
          </w:r>
          <w:r w:rsidRPr="000214C5">
            <w:rPr>
              <w:rFonts w:ascii="Arial" w:hAnsi="Arial" w:cs="Arial"/>
              <w:color w:val="323E48"/>
              <w:sz w:val="20"/>
            </w:rPr>
            <w:t xml:space="preserve"> </w:t>
          </w:r>
          <w:hyperlink r:id="rId3" w:history="1">
            <w:r w:rsidRPr="000214C5">
              <w:rPr>
                <w:rStyle w:val="Hyperlink"/>
                <w:rFonts w:ascii="Arial" w:hAnsi="Arial" w:cs="Arial"/>
                <w:color w:val="323E48"/>
                <w:sz w:val="20"/>
                <w:u w:val="none"/>
              </w:rPr>
              <w:t>www.ethicalstandards.org.uk</w:t>
            </w:r>
          </w:hyperlink>
        </w:p>
      </w:tc>
    </w:tr>
    <w:tr w:rsidR="00E22053" w:rsidRPr="001165DC" w14:paraId="61CB8F6D" w14:textId="77777777" w:rsidTr="00E22053">
      <w:trPr>
        <w:jc w:val="center"/>
      </w:trPr>
      <w:tc>
        <w:tcPr>
          <w:tcW w:w="5528" w:type="dxa"/>
          <w:vAlign w:val="center"/>
        </w:tcPr>
        <w:p w14:paraId="6BA58094" w14:textId="51FD5D70" w:rsidR="00E22053" w:rsidRPr="001165DC" w:rsidRDefault="00E22053" w:rsidP="00E22053">
          <w:pPr>
            <w:pStyle w:val="Footer"/>
            <w:rPr>
              <w:rFonts w:ascii="Arial" w:hAnsi="Arial" w:cs="Arial"/>
              <w:noProof/>
              <w:color w:val="323E48"/>
              <w:sz w:val="16"/>
            </w:rPr>
          </w:pPr>
        </w:p>
      </w:tc>
      <w:tc>
        <w:tcPr>
          <w:tcW w:w="7225" w:type="dxa"/>
          <w:vAlign w:val="center"/>
        </w:tcPr>
        <w:p w14:paraId="47429E9C" w14:textId="4B9C9B44" w:rsidR="00E22053" w:rsidRPr="001165DC" w:rsidRDefault="0021589A" w:rsidP="00E22053">
          <w:pPr>
            <w:pStyle w:val="Footer"/>
            <w:jc w:val="right"/>
            <w:rPr>
              <w:rFonts w:ascii="Arial" w:hAnsi="Arial" w:cs="Arial"/>
              <w:noProof/>
              <w:color w:val="323E48"/>
              <w:sz w:val="16"/>
            </w:rPr>
          </w:pPr>
          <w:r>
            <w:rPr>
              <w:rFonts w:ascii="Arial" w:hAnsi="Arial" w:cs="Arial"/>
              <w:noProof/>
              <w:color w:val="323E48"/>
              <w:sz w:val="16"/>
            </w:rPr>
            <w:t xml:space="preserve">Page </w:t>
          </w:r>
          <w:r>
            <w:rPr>
              <w:rFonts w:ascii="Arial" w:hAnsi="Arial" w:cs="Arial"/>
              <w:noProof/>
              <w:color w:val="323E48"/>
              <w:sz w:val="16"/>
            </w:rPr>
            <w:fldChar w:fldCharType="begin"/>
          </w:r>
          <w:r>
            <w:rPr>
              <w:rFonts w:ascii="Arial" w:hAnsi="Arial" w:cs="Arial"/>
              <w:noProof/>
              <w:color w:val="323E48"/>
              <w:sz w:val="16"/>
            </w:rPr>
            <w:instrText xml:space="preserve"> PAGE   \* MERGEFORMAT </w:instrText>
          </w:r>
          <w:r>
            <w:rPr>
              <w:rFonts w:ascii="Arial" w:hAnsi="Arial" w:cs="Arial"/>
              <w:noProof/>
              <w:color w:val="323E48"/>
              <w:sz w:val="16"/>
            </w:rPr>
            <w:fldChar w:fldCharType="separate"/>
          </w:r>
          <w:r w:rsidR="00682591">
            <w:rPr>
              <w:rFonts w:ascii="Arial" w:hAnsi="Arial" w:cs="Arial"/>
              <w:noProof/>
              <w:color w:val="323E48"/>
              <w:sz w:val="16"/>
            </w:rPr>
            <w:t>1</w:t>
          </w:r>
          <w:r>
            <w:rPr>
              <w:rFonts w:ascii="Arial" w:hAnsi="Arial" w:cs="Arial"/>
              <w:noProof/>
              <w:color w:val="323E48"/>
              <w:sz w:val="16"/>
            </w:rPr>
            <w:fldChar w:fldCharType="end"/>
          </w:r>
          <w:r>
            <w:rPr>
              <w:rFonts w:ascii="Arial" w:hAnsi="Arial" w:cs="Arial"/>
              <w:noProof/>
              <w:color w:val="323E48"/>
              <w:sz w:val="16"/>
            </w:rPr>
            <w:t xml:space="preserve"> of </w:t>
          </w:r>
          <w:r>
            <w:rPr>
              <w:rFonts w:ascii="Arial" w:hAnsi="Arial" w:cs="Arial"/>
              <w:noProof/>
              <w:color w:val="323E48"/>
              <w:sz w:val="16"/>
            </w:rPr>
            <w:fldChar w:fldCharType="begin"/>
          </w:r>
          <w:r>
            <w:rPr>
              <w:rFonts w:ascii="Arial" w:hAnsi="Arial" w:cs="Arial"/>
              <w:noProof/>
              <w:color w:val="323E48"/>
              <w:sz w:val="16"/>
            </w:rPr>
            <w:instrText xml:space="preserve"> NUMPAGES   \* MERGEFORMAT </w:instrText>
          </w:r>
          <w:r>
            <w:rPr>
              <w:rFonts w:ascii="Arial" w:hAnsi="Arial" w:cs="Arial"/>
              <w:noProof/>
              <w:color w:val="323E48"/>
              <w:sz w:val="16"/>
            </w:rPr>
            <w:fldChar w:fldCharType="separate"/>
          </w:r>
          <w:r w:rsidR="00682591">
            <w:rPr>
              <w:rFonts w:ascii="Arial" w:hAnsi="Arial" w:cs="Arial"/>
              <w:noProof/>
              <w:color w:val="323E48"/>
              <w:sz w:val="16"/>
            </w:rPr>
            <w:t>5</w:t>
          </w:r>
          <w:r>
            <w:rPr>
              <w:rFonts w:ascii="Arial" w:hAnsi="Arial" w:cs="Arial"/>
              <w:noProof/>
              <w:color w:val="323E48"/>
              <w:sz w:val="16"/>
            </w:rPr>
            <w:fldChar w:fldCharType="end"/>
          </w:r>
        </w:p>
      </w:tc>
    </w:tr>
  </w:tbl>
  <w:p w14:paraId="7F7A5ACB" w14:textId="77777777" w:rsidR="001165DC" w:rsidRPr="00E22053" w:rsidRDefault="001165DC" w:rsidP="00E220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16F1A" w14:textId="77777777" w:rsidR="00B27040" w:rsidRDefault="00B27040" w:rsidP="00110ADF">
      <w:pPr>
        <w:spacing w:after="0" w:line="240" w:lineRule="auto"/>
      </w:pPr>
      <w:r>
        <w:separator/>
      </w:r>
    </w:p>
  </w:footnote>
  <w:footnote w:type="continuationSeparator" w:id="0">
    <w:p w14:paraId="5454A768" w14:textId="77777777" w:rsidR="00B27040" w:rsidRDefault="00B27040" w:rsidP="00110A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4A45F" w14:textId="31998CEB" w:rsidR="00FA69CA" w:rsidRDefault="00FA69CA">
    <w:pPr>
      <w:pStyle w:val="Header"/>
    </w:pPr>
    <w:r>
      <w:rPr>
        <w:noProof/>
        <w:lang w:eastAsia="en-GB"/>
      </w:rPr>
      <w:drawing>
        <wp:inline distT="0" distB="0" distL="0" distR="0" wp14:anchorId="6ABFCE90" wp14:editId="3A3D9BDD">
          <wp:extent cx="1767600" cy="381600"/>
          <wp:effectExtent l="0" t="0" r="444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 logo_CMY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7600" cy="381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5309" w:type="dxa"/>
      <w:jc w:val="center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8926"/>
      <w:gridCol w:w="6383"/>
    </w:tblGrid>
    <w:tr w:rsidR="00880CA4" w14:paraId="3F993DC2" w14:textId="0EEE7154" w:rsidTr="00880CA4">
      <w:trPr>
        <w:jc w:val="center"/>
      </w:trPr>
      <w:tc>
        <w:tcPr>
          <w:tcW w:w="8926" w:type="dxa"/>
          <w:vAlign w:val="center"/>
        </w:tcPr>
        <w:p w14:paraId="2979F5BD" w14:textId="04339A2E" w:rsidR="009225F2" w:rsidRDefault="009225F2" w:rsidP="001165DC">
          <w:pPr>
            <w:pStyle w:val="Header"/>
            <w:spacing w:before="60" w:after="60"/>
          </w:pPr>
          <w:r>
            <w:rPr>
              <w:noProof/>
              <w:lang w:eastAsia="en-GB"/>
            </w:rPr>
            <w:drawing>
              <wp:inline distT="0" distB="0" distL="0" distR="0" wp14:anchorId="4AAE99C5" wp14:editId="52F486EE">
                <wp:extent cx="2716006" cy="586800"/>
                <wp:effectExtent l="0" t="0" r="8255" b="381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ESC logo_CMYK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16006" cy="586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83" w:type="dxa"/>
          <w:vAlign w:val="center"/>
        </w:tcPr>
        <w:p w14:paraId="35354E3B" w14:textId="73757DFB" w:rsidR="0021589A" w:rsidRDefault="0021589A" w:rsidP="00880CA4">
          <w:pPr>
            <w:pStyle w:val="Header"/>
            <w:spacing w:before="60" w:after="60"/>
            <w:jc w:val="right"/>
            <w:rPr>
              <w:rFonts w:ascii="Arial" w:hAnsi="Arial" w:cs="Arial"/>
              <w:noProof/>
              <w:sz w:val="32"/>
              <w:szCs w:val="32"/>
            </w:rPr>
          </w:pPr>
          <w:r>
            <w:rPr>
              <w:rFonts w:ascii="Arial" w:hAnsi="Arial" w:cs="Arial"/>
              <w:noProof/>
              <w:sz w:val="32"/>
              <w:szCs w:val="32"/>
            </w:rPr>
            <w:t xml:space="preserve">Role description and </w:t>
          </w:r>
          <w:r w:rsidR="002A156C">
            <w:rPr>
              <w:rFonts w:ascii="Arial" w:hAnsi="Arial" w:cs="Arial"/>
              <w:noProof/>
              <w:sz w:val="32"/>
              <w:szCs w:val="32"/>
            </w:rPr>
            <w:t>selection criteria</w:t>
          </w:r>
        </w:p>
        <w:p w14:paraId="6C7E4B9A" w14:textId="1352A675" w:rsidR="00C846B8" w:rsidRPr="00880CA4" w:rsidRDefault="004A4F6A" w:rsidP="00880CA4">
          <w:pPr>
            <w:pStyle w:val="Header"/>
            <w:spacing w:before="60" w:after="60"/>
            <w:jc w:val="right"/>
            <w:rPr>
              <w:rFonts w:ascii="Arial" w:hAnsi="Arial" w:cs="Arial"/>
              <w:noProof/>
              <w:sz w:val="32"/>
              <w:szCs w:val="32"/>
            </w:rPr>
          </w:pPr>
          <w:r>
            <w:rPr>
              <w:rFonts w:ascii="Arial" w:hAnsi="Arial" w:cs="Arial"/>
              <w:noProof/>
              <w:sz w:val="32"/>
              <w:szCs w:val="32"/>
            </w:rPr>
            <w:t>November 2025</w:t>
          </w:r>
        </w:p>
      </w:tc>
    </w:tr>
  </w:tbl>
  <w:p w14:paraId="25552005" w14:textId="7BD687B2" w:rsidR="00E36E03" w:rsidRDefault="00E36E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42D15"/>
    <w:multiLevelType w:val="hybridMultilevel"/>
    <w:tmpl w:val="501A73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ED671E"/>
    <w:multiLevelType w:val="hybridMultilevel"/>
    <w:tmpl w:val="8400627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7E2501"/>
    <w:multiLevelType w:val="hybridMultilevel"/>
    <w:tmpl w:val="BDAE45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8934DA"/>
    <w:multiLevelType w:val="hybridMultilevel"/>
    <w:tmpl w:val="4754CC56"/>
    <w:lvl w:ilvl="0" w:tplc="E348E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A19A" w:themeColor="accent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20296A"/>
    <w:multiLevelType w:val="hybridMultilevel"/>
    <w:tmpl w:val="2A58BD8A"/>
    <w:lvl w:ilvl="0" w:tplc="107238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A19A" w:themeColor="accent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6D2715"/>
    <w:multiLevelType w:val="hybridMultilevel"/>
    <w:tmpl w:val="705A94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4B70F6"/>
    <w:multiLevelType w:val="hybridMultilevel"/>
    <w:tmpl w:val="B02E77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6B7980"/>
    <w:multiLevelType w:val="hybridMultilevel"/>
    <w:tmpl w:val="ADFAF830"/>
    <w:lvl w:ilvl="0" w:tplc="E348E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A19A" w:themeColor="accent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B20033"/>
    <w:multiLevelType w:val="hybridMultilevel"/>
    <w:tmpl w:val="C1F20EA0"/>
    <w:lvl w:ilvl="0" w:tplc="9A68FAA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A19A" w:themeColor="accent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408300A"/>
    <w:multiLevelType w:val="hybridMultilevel"/>
    <w:tmpl w:val="3C88C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B67259"/>
    <w:multiLevelType w:val="hybridMultilevel"/>
    <w:tmpl w:val="39864F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B564918"/>
    <w:multiLevelType w:val="hybridMultilevel"/>
    <w:tmpl w:val="80BE5E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C160160"/>
    <w:multiLevelType w:val="hybridMultilevel"/>
    <w:tmpl w:val="51BE744E"/>
    <w:lvl w:ilvl="0" w:tplc="E348E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A19A" w:themeColor="accent2"/>
      </w:rPr>
    </w:lvl>
    <w:lvl w:ilvl="1" w:tplc="4C721CB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0A19A" w:themeColor="accent2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111AA6"/>
    <w:multiLevelType w:val="hybridMultilevel"/>
    <w:tmpl w:val="F92CB0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1F47BE"/>
    <w:multiLevelType w:val="hybridMultilevel"/>
    <w:tmpl w:val="C2B0538C"/>
    <w:lvl w:ilvl="0" w:tplc="9A68FA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A19A" w:themeColor="accent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914721"/>
    <w:multiLevelType w:val="hybridMultilevel"/>
    <w:tmpl w:val="FBAC8C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B0655D"/>
    <w:multiLevelType w:val="hybridMultilevel"/>
    <w:tmpl w:val="C70A49CC"/>
    <w:lvl w:ilvl="0" w:tplc="9A68FAAE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color w:val="00A19A" w:themeColor="accen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C01EBE"/>
    <w:multiLevelType w:val="hybridMultilevel"/>
    <w:tmpl w:val="4D460324"/>
    <w:lvl w:ilvl="0" w:tplc="9A68FA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A19A" w:themeColor="accent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727196"/>
    <w:multiLevelType w:val="hybridMultilevel"/>
    <w:tmpl w:val="BADE4794"/>
    <w:lvl w:ilvl="0" w:tplc="E348E7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A19A" w:themeColor="accent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6BE226D"/>
    <w:multiLevelType w:val="hybridMultilevel"/>
    <w:tmpl w:val="F7BCA08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7222E83"/>
    <w:multiLevelType w:val="hybridMultilevel"/>
    <w:tmpl w:val="3F1EF6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204048"/>
    <w:multiLevelType w:val="hybridMultilevel"/>
    <w:tmpl w:val="98600F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8647568"/>
    <w:multiLevelType w:val="hybridMultilevel"/>
    <w:tmpl w:val="CEE4A6E4"/>
    <w:lvl w:ilvl="0" w:tplc="9A68FA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A19A" w:themeColor="accen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6A0F35"/>
    <w:multiLevelType w:val="hybridMultilevel"/>
    <w:tmpl w:val="1180CD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DC7B3D"/>
    <w:multiLevelType w:val="hybridMultilevel"/>
    <w:tmpl w:val="3B8827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594E9E"/>
    <w:multiLevelType w:val="hybridMultilevel"/>
    <w:tmpl w:val="70CCB2A6"/>
    <w:lvl w:ilvl="0" w:tplc="107238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A19A" w:themeColor="accent2"/>
      </w:rPr>
    </w:lvl>
    <w:lvl w:ilvl="1" w:tplc="4C721CB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0A19A" w:themeColor="accent2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E76E9C"/>
    <w:multiLevelType w:val="hybridMultilevel"/>
    <w:tmpl w:val="4C6EAC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38080B"/>
    <w:multiLevelType w:val="hybridMultilevel"/>
    <w:tmpl w:val="83FAB1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FE783E"/>
    <w:multiLevelType w:val="hybridMultilevel"/>
    <w:tmpl w:val="4744726A"/>
    <w:lvl w:ilvl="0" w:tplc="E348E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A19A" w:themeColor="accent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342F07"/>
    <w:multiLevelType w:val="hybridMultilevel"/>
    <w:tmpl w:val="A6D240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C92A51"/>
    <w:multiLevelType w:val="hybridMultilevel"/>
    <w:tmpl w:val="54B62D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7180485">
    <w:abstractNumId w:val="11"/>
  </w:num>
  <w:num w:numId="2" w16cid:durableId="1184201116">
    <w:abstractNumId w:val="10"/>
  </w:num>
  <w:num w:numId="3" w16cid:durableId="214322416">
    <w:abstractNumId w:val="0"/>
  </w:num>
  <w:num w:numId="4" w16cid:durableId="572198849">
    <w:abstractNumId w:val="30"/>
  </w:num>
  <w:num w:numId="5" w16cid:durableId="563806642">
    <w:abstractNumId w:val="21"/>
  </w:num>
  <w:num w:numId="6" w16cid:durableId="868177227">
    <w:abstractNumId w:val="2"/>
  </w:num>
  <w:num w:numId="7" w16cid:durableId="1696230325">
    <w:abstractNumId w:val="19"/>
  </w:num>
  <w:num w:numId="8" w16cid:durableId="1372922450">
    <w:abstractNumId w:val="23"/>
  </w:num>
  <w:num w:numId="9" w16cid:durableId="728260651">
    <w:abstractNumId w:val="14"/>
  </w:num>
  <w:num w:numId="10" w16cid:durableId="1526558858">
    <w:abstractNumId w:val="17"/>
  </w:num>
  <w:num w:numId="11" w16cid:durableId="139008144">
    <w:abstractNumId w:val="16"/>
  </w:num>
  <w:num w:numId="12" w16cid:durableId="1318536283">
    <w:abstractNumId w:val="8"/>
  </w:num>
  <w:num w:numId="13" w16cid:durableId="686830296">
    <w:abstractNumId w:val="22"/>
  </w:num>
  <w:num w:numId="14" w16cid:durableId="1762412586">
    <w:abstractNumId w:val="9"/>
  </w:num>
  <w:num w:numId="15" w16cid:durableId="1566993327">
    <w:abstractNumId w:val="29"/>
  </w:num>
  <w:num w:numId="16" w16cid:durableId="223878588">
    <w:abstractNumId w:val="26"/>
  </w:num>
  <w:num w:numId="17" w16cid:durableId="1483307299">
    <w:abstractNumId w:val="15"/>
  </w:num>
  <w:num w:numId="18" w16cid:durableId="416826673">
    <w:abstractNumId w:val="18"/>
  </w:num>
  <w:num w:numId="19" w16cid:durableId="1856115116">
    <w:abstractNumId w:val="3"/>
  </w:num>
  <w:num w:numId="20" w16cid:durableId="1297028180">
    <w:abstractNumId w:val="12"/>
  </w:num>
  <w:num w:numId="21" w16cid:durableId="1356538073">
    <w:abstractNumId w:val="5"/>
  </w:num>
  <w:num w:numId="22" w16cid:durableId="1775899722">
    <w:abstractNumId w:val="7"/>
  </w:num>
  <w:num w:numId="23" w16cid:durableId="1308826500">
    <w:abstractNumId w:val="28"/>
  </w:num>
  <w:num w:numId="24" w16cid:durableId="847450498">
    <w:abstractNumId w:val="4"/>
  </w:num>
  <w:num w:numId="25" w16cid:durableId="1022126483">
    <w:abstractNumId w:val="25"/>
  </w:num>
  <w:num w:numId="26" w16cid:durableId="525556872">
    <w:abstractNumId w:val="24"/>
  </w:num>
  <w:num w:numId="27" w16cid:durableId="1643389556">
    <w:abstractNumId w:val="27"/>
  </w:num>
  <w:num w:numId="28" w16cid:durableId="907617272">
    <w:abstractNumId w:val="6"/>
  </w:num>
  <w:num w:numId="29" w16cid:durableId="655376738">
    <w:abstractNumId w:val="1"/>
  </w:num>
  <w:num w:numId="30" w16cid:durableId="1535073169">
    <w:abstractNumId w:val="20"/>
  </w:num>
  <w:num w:numId="31" w16cid:durableId="171535158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ADF"/>
    <w:rsid w:val="00003659"/>
    <w:rsid w:val="000214C5"/>
    <w:rsid w:val="00022D6C"/>
    <w:rsid w:val="00025E02"/>
    <w:rsid w:val="00061775"/>
    <w:rsid w:val="00093640"/>
    <w:rsid w:val="000A73C2"/>
    <w:rsid w:val="000B4404"/>
    <w:rsid w:val="000B61C7"/>
    <w:rsid w:val="000C232E"/>
    <w:rsid w:val="000C2A1F"/>
    <w:rsid w:val="000C2D9A"/>
    <w:rsid w:val="000C4E75"/>
    <w:rsid w:val="000E77A6"/>
    <w:rsid w:val="001025C1"/>
    <w:rsid w:val="00110ADF"/>
    <w:rsid w:val="00112D26"/>
    <w:rsid w:val="001165DC"/>
    <w:rsid w:val="001201B9"/>
    <w:rsid w:val="00127A6F"/>
    <w:rsid w:val="00167F3A"/>
    <w:rsid w:val="0017024B"/>
    <w:rsid w:val="001736EE"/>
    <w:rsid w:val="00180DA6"/>
    <w:rsid w:val="001915BA"/>
    <w:rsid w:val="001A27A3"/>
    <w:rsid w:val="001B40D3"/>
    <w:rsid w:val="001B7ACC"/>
    <w:rsid w:val="001C3249"/>
    <w:rsid w:val="001E1AEF"/>
    <w:rsid w:val="0021589A"/>
    <w:rsid w:val="00220089"/>
    <w:rsid w:val="0022215D"/>
    <w:rsid w:val="00225EF4"/>
    <w:rsid w:val="002436CE"/>
    <w:rsid w:val="0024627F"/>
    <w:rsid w:val="00252C92"/>
    <w:rsid w:val="002913D6"/>
    <w:rsid w:val="002942D7"/>
    <w:rsid w:val="002A0ADC"/>
    <w:rsid w:val="002A156C"/>
    <w:rsid w:val="002E365A"/>
    <w:rsid w:val="00300300"/>
    <w:rsid w:val="003025DA"/>
    <w:rsid w:val="0030352D"/>
    <w:rsid w:val="00312053"/>
    <w:rsid w:val="003131A8"/>
    <w:rsid w:val="00313E6E"/>
    <w:rsid w:val="0032267C"/>
    <w:rsid w:val="003507D1"/>
    <w:rsid w:val="00353CF2"/>
    <w:rsid w:val="0035704F"/>
    <w:rsid w:val="003707DE"/>
    <w:rsid w:val="003806CD"/>
    <w:rsid w:val="003848CF"/>
    <w:rsid w:val="003A0DC2"/>
    <w:rsid w:val="003B02C1"/>
    <w:rsid w:val="003B4D69"/>
    <w:rsid w:val="003B5B84"/>
    <w:rsid w:val="003B7A9C"/>
    <w:rsid w:val="003C1F39"/>
    <w:rsid w:val="003C2744"/>
    <w:rsid w:val="003C30E4"/>
    <w:rsid w:val="003D45BF"/>
    <w:rsid w:val="003F61EF"/>
    <w:rsid w:val="00405690"/>
    <w:rsid w:val="004606C7"/>
    <w:rsid w:val="00462394"/>
    <w:rsid w:val="004629D4"/>
    <w:rsid w:val="0047284A"/>
    <w:rsid w:val="00474E68"/>
    <w:rsid w:val="004944FC"/>
    <w:rsid w:val="004A0AA9"/>
    <w:rsid w:val="004A2F3D"/>
    <w:rsid w:val="004A4F6A"/>
    <w:rsid w:val="004C0B22"/>
    <w:rsid w:val="004C655E"/>
    <w:rsid w:val="004D1E77"/>
    <w:rsid w:val="005114E6"/>
    <w:rsid w:val="005237B4"/>
    <w:rsid w:val="00524A13"/>
    <w:rsid w:val="00531D9F"/>
    <w:rsid w:val="005344F2"/>
    <w:rsid w:val="00544050"/>
    <w:rsid w:val="00546548"/>
    <w:rsid w:val="00546657"/>
    <w:rsid w:val="00552A78"/>
    <w:rsid w:val="00560AE0"/>
    <w:rsid w:val="00570F0E"/>
    <w:rsid w:val="0057260A"/>
    <w:rsid w:val="005877CE"/>
    <w:rsid w:val="005A0B1B"/>
    <w:rsid w:val="005A504A"/>
    <w:rsid w:val="005B2460"/>
    <w:rsid w:val="005B5AEB"/>
    <w:rsid w:val="005B609F"/>
    <w:rsid w:val="006136A8"/>
    <w:rsid w:val="006214AF"/>
    <w:rsid w:val="00627FC2"/>
    <w:rsid w:val="0063239F"/>
    <w:rsid w:val="006339B5"/>
    <w:rsid w:val="00642423"/>
    <w:rsid w:val="00644801"/>
    <w:rsid w:val="00645B49"/>
    <w:rsid w:val="00652910"/>
    <w:rsid w:val="00655464"/>
    <w:rsid w:val="00657586"/>
    <w:rsid w:val="00664CE0"/>
    <w:rsid w:val="006659D5"/>
    <w:rsid w:val="006729A9"/>
    <w:rsid w:val="006732F5"/>
    <w:rsid w:val="00677415"/>
    <w:rsid w:val="00682591"/>
    <w:rsid w:val="00694FBE"/>
    <w:rsid w:val="006B6ECE"/>
    <w:rsid w:val="006C4124"/>
    <w:rsid w:val="006D34C5"/>
    <w:rsid w:val="006D7598"/>
    <w:rsid w:val="006E277C"/>
    <w:rsid w:val="006E6BE7"/>
    <w:rsid w:val="006E7EBE"/>
    <w:rsid w:val="007122CD"/>
    <w:rsid w:val="00715C5C"/>
    <w:rsid w:val="00717AF4"/>
    <w:rsid w:val="00721F3A"/>
    <w:rsid w:val="0073109A"/>
    <w:rsid w:val="00735B5D"/>
    <w:rsid w:val="00737730"/>
    <w:rsid w:val="00737743"/>
    <w:rsid w:val="00747E26"/>
    <w:rsid w:val="00755B2B"/>
    <w:rsid w:val="00756CE9"/>
    <w:rsid w:val="00756DAF"/>
    <w:rsid w:val="00765D05"/>
    <w:rsid w:val="00780BC2"/>
    <w:rsid w:val="00784FC4"/>
    <w:rsid w:val="00790B70"/>
    <w:rsid w:val="007A3DC9"/>
    <w:rsid w:val="007C474D"/>
    <w:rsid w:val="007E06C0"/>
    <w:rsid w:val="007F0451"/>
    <w:rsid w:val="007F1981"/>
    <w:rsid w:val="008105F8"/>
    <w:rsid w:val="00813653"/>
    <w:rsid w:val="00827626"/>
    <w:rsid w:val="00846C91"/>
    <w:rsid w:val="00850710"/>
    <w:rsid w:val="00857E8D"/>
    <w:rsid w:val="008678D6"/>
    <w:rsid w:val="00877ECF"/>
    <w:rsid w:val="00880CA4"/>
    <w:rsid w:val="00885A52"/>
    <w:rsid w:val="008A12F4"/>
    <w:rsid w:val="008B0775"/>
    <w:rsid w:val="008B3054"/>
    <w:rsid w:val="008B5354"/>
    <w:rsid w:val="008C23CD"/>
    <w:rsid w:val="008F65EC"/>
    <w:rsid w:val="00907955"/>
    <w:rsid w:val="00920A44"/>
    <w:rsid w:val="009225F2"/>
    <w:rsid w:val="00927D57"/>
    <w:rsid w:val="00944BB0"/>
    <w:rsid w:val="0095240D"/>
    <w:rsid w:val="0096300C"/>
    <w:rsid w:val="00973AE0"/>
    <w:rsid w:val="00975CB5"/>
    <w:rsid w:val="00977A83"/>
    <w:rsid w:val="00992C31"/>
    <w:rsid w:val="009A6ABE"/>
    <w:rsid w:val="009B7A8B"/>
    <w:rsid w:val="009C5230"/>
    <w:rsid w:val="009D0F7B"/>
    <w:rsid w:val="009F637C"/>
    <w:rsid w:val="00A00231"/>
    <w:rsid w:val="00A06D4D"/>
    <w:rsid w:val="00A207CC"/>
    <w:rsid w:val="00A363BE"/>
    <w:rsid w:val="00A364AC"/>
    <w:rsid w:val="00A55DC2"/>
    <w:rsid w:val="00A57671"/>
    <w:rsid w:val="00A603ED"/>
    <w:rsid w:val="00A82D4F"/>
    <w:rsid w:val="00A92864"/>
    <w:rsid w:val="00AC7F13"/>
    <w:rsid w:val="00AD7955"/>
    <w:rsid w:val="00B00A66"/>
    <w:rsid w:val="00B20367"/>
    <w:rsid w:val="00B2329A"/>
    <w:rsid w:val="00B27040"/>
    <w:rsid w:val="00B321FF"/>
    <w:rsid w:val="00B36080"/>
    <w:rsid w:val="00B4001C"/>
    <w:rsid w:val="00B4146A"/>
    <w:rsid w:val="00B60DB2"/>
    <w:rsid w:val="00B74C3F"/>
    <w:rsid w:val="00B77906"/>
    <w:rsid w:val="00B92139"/>
    <w:rsid w:val="00BB1054"/>
    <w:rsid w:val="00BB3360"/>
    <w:rsid w:val="00BB3BA7"/>
    <w:rsid w:val="00BC0FF6"/>
    <w:rsid w:val="00BC5905"/>
    <w:rsid w:val="00BD70E2"/>
    <w:rsid w:val="00BD7F1B"/>
    <w:rsid w:val="00BF0F73"/>
    <w:rsid w:val="00BF40AB"/>
    <w:rsid w:val="00BF47D8"/>
    <w:rsid w:val="00C00773"/>
    <w:rsid w:val="00C03C61"/>
    <w:rsid w:val="00C072DB"/>
    <w:rsid w:val="00C11312"/>
    <w:rsid w:val="00C123C1"/>
    <w:rsid w:val="00C367A4"/>
    <w:rsid w:val="00C401DD"/>
    <w:rsid w:val="00C4184D"/>
    <w:rsid w:val="00C436DE"/>
    <w:rsid w:val="00C6233F"/>
    <w:rsid w:val="00C6246D"/>
    <w:rsid w:val="00C75E4B"/>
    <w:rsid w:val="00C7627D"/>
    <w:rsid w:val="00C846B8"/>
    <w:rsid w:val="00C929A2"/>
    <w:rsid w:val="00CA08B6"/>
    <w:rsid w:val="00CE1775"/>
    <w:rsid w:val="00D1717C"/>
    <w:rsid w:val="00D309CE"/>
    <w:rsid w:val="00D32CC4"/>
    <w:rsid w:val="00D335D7"/>
    <w:rsid w:val="00D34A37"/>
    <w:rsid w:val="00D46128"/>
    <w:rsid w:val="00D600A9"/>
    <w:rsid w:val="00D6719F"/>
    <w:rsid w:val="00D74491"/>
    <w:rsid w:val="00DA796F"/>
    <w:rsid w:val="00DB2B97"/>
    <w:rsid w:val="00DC0B37"/>
    <w:rsid w:val="00DC17F0"/>
    <w:rsid w:val="00DD3B8D"/>
    <w:rsid w:val="00DD5A17"/>
    <w:rsid w:val="00DE5A31"/>
    <w:rsid w:val="00DE6CDC"/>
    <w:rsid w:val="00DF6C64"/>
    <w:rsid w:val="00E16E23"/>
    <w:rsid w:val="00E22053"/>
    <w:rsid w:val="00E32B94"/>
    <w:rsid w:val="00E33969"/>
    <w:rsid w:val="00E36E03"/>
    <w:rsid w:val="00E71B88"/>
    <w:rsid w:val="00E77F98"/>
    <w:rsid w:val="00E80CBE"/>
    <w:rsid w:val="00E82B07"/>
    <w:rsid w:val="00E874E3"/>
    <w:rsid w:val="00E927DF"/>
    <w:rsid w:val="00EB12C6"/>
    <w:rsid w:val="00EC40FB"/>
    <w:rsid w:val="00ED313E"/>
    <w:rsid w:val="00EE32A6"/>
    <w:rsid w:val="00EF0F44"/>
    <w:rsid w:val="00EF3979"/>
    <w:rsid w:val="00F05462"/>
    <w:rsid w:val="00F113D9"/>
    <w:rsid w:val="00F20C6F"/>
    <w:rsid w:val="00F30D54"/>
    <w:rsid w:val="00F47744"/>
    <w:rsid w:val="00F72478"/>
    <w:rsid w:val="00F85539"/>
    <w:rsid w:val="00F90C6C"/>
    <w:rsid w:val="00F949C4"/>
    <w:rsid w:val="00FA22A5"/>
    <w:rsid w:val="00FA69CA"/>
    <w:rsid w:val="00FB0802"/>
    <w:rsid w:val="00FC1A24"/>
    <w:rsid w:val="00FE2907"/>
    <w:rsid w:val="00FF7466"/>
    <w:rsid w:val="00FF7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EA05DF"/>
  <w15:docId w15:val="{9FB0D3F1-F302-40E9-8DAC-85B0B5802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79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0A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0ADF"/>
  </w:style>
  <w:style w:type="paragraph" w:styleId="Footer">
    <w:name w:val="footer"/>
    <w:basedOn w:val="Normal"/>
    <w:link w:val="FooterChar"/>
    <w:uiPriority w:val="99"/>
    <w:unhideWhenUsed/>
    <w:rsid w:val="00110A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0ADF"/>
  </w:style>
  <w:style w:type="table" w:styleId="TableGrid">
    <w:name w:val="Table Grid"/>
    <w:basedOn w:val="TableNormal"/>
    <w:uiPriority w:val="59"/>
    <w:rsid w:val="00110A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03659"/>
    <w:rPr>
      <w:color w:val="2B6AA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0365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122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A15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156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877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77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77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77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77C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B40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thicalstandards.org.uk" TargetMode="External"/><Relationship Id="rId2" Type="http://schemas.openxmlformats.org/officeDocument/2006/relationships/hyperlink" Target="mailto:info@ethicalstandards.org.uk" TargetMode="External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thicalstandards.org.uk" TargetMode="External"/><Relationship Id="rId2" Type="http://schemas.openxmlformats.org/officeDocument/2006/relationships/hyperlink" Target="mailto:info@ethicalstandards.org.uk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ESC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323E48"/>
      </a:accent1>
      <a:accent2>
        <a:srgbClr val="00A19A"/>
      </a:accent2>
      <a:accent3>
        <a:srgbClr val="8ACBBF"/>
      </a:accent3>
      <a:accent4>
        <a:srgbClr val="8884BF"/>
      </a:accent4>
      <a:accent5>
        <a:srgbClr val="457F7C"/>
      </a:accent5>
      <a:accent6>
        <a:srgbClr val="558DCA"/>
      </a:accent6>
      <a:hlink>
        <a:srgbClr val="2B6AAF"/>
      </a:hlink>
      <a:folHlink>
        <a:srgbClr val="C24F97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338999-0d5c-4a5d-9393-acc2c3ebe633" xsi:nil="true"/>
    <FilePath xmlns="31a154cf-7d30-4796-86f1-28f9fcf128a8" xsi:nil="true"/>
    <lcf76f155ced4ddcb4097134ff3c332f xmlns="31a154cf-7d30-4796-86f1-28f9fcf128a8">
      <Terms xmlns="http://schemas.microsoft.com/office/infopath/2007/PartnerControls"/>
    </lcf76f155ced4ddcb4097134ff3c332f>
    <_Flow_SignoffStatus xmlns="31a154cf-7d30-4796-86f1-28f9fcf128a8" xsi:nil="true"/>
    <Review xmlns="31a154cf-7d30-4796-86f1-28f9fcf128a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38AF8E0C4C5D48B5225369AF90CD3F" ma:contentTypeVersion="15" ma:contentTypeDescription="Create a new document." ma:contentTypeScope="" ma:versionID="981c177e49c5ec884cc9da027d06cb54">
  <xsd:schema xmlns:xsd="http://www.w3.org/2001/XMLSchema" xmlns:xs="http://www.w3.org/2001/XMLSchema" xmlns:p="http://schemas.microsoft.com/office/2006/metadata/properties" xmlns:ns2="31a154cf-7d30-4796-86f1-28f9fcf128a8" xmlns:ns3="d1338999-0d5c-4a5d-9393-acc2c3ebe633" targetNamespace="http://schemas.microsoft.com/office/2006/metadata/properties" ma:root="true" ma:fieldsID="53a762d86b56552709dc4315cca1f50f" ns2:_="" ns3:_="">
    <xsd:import namespace="31a154cf-7d30-4796-86f1-28f9fcf128a8"/>
    <xsd:import namespace="d1338999-0d5c-4a5d-9393-acc2c3ebe6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_Flow_SignoffStatu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FilePath" minOccurs="0"/>
                <xsd:element ref="ns2:Review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154cf-7d30-4796-86f1-28f9fcf128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2" nillable="true" ma:displayName="Sign-off status" ma:internalName="Sign_x002d_off_x0020_status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b36da73-f3d1-4dd8-abef-ac5a9cfaa8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FilePath" ma:index="21" nillable="true" ma:displayName="File Path" ma:format="Dropdown" ma:internalName="FilePath">
      <xsd:simpleType>
        <xsd:restriction base="dms:Text">
          <xsd:maxLength value="255"/>
        </xsd:restriction>
      </xsd:simpleType>
    </xsd:element>
    <xsd:element name="Review" ma:index="22" nillable="true" ma:displayName="Review" ma:format="Dropdown" ma:internalName="Review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338999-0d5c-4a5d-9393-acc2c3ebe63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2da8766-5485-406f-8696-7354ce662c88}" ma:internalName="TaxCatchAll" ma:showField="CatchAllData" ma:web="d1338999-0d5c-4a5d-9393-acc2c3ebe6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471CE6-4C9E-4BEE-ACC8-5F629EF9F757}">
  <ds:schemaRefs>
    <ds:schemaRef ds:uri="http://www.w3.org/XML/1998/namespace"/>
    <ds:schemaRef ds:uri="http://purl.org/dc/terms/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d1338999-0d5c-4a5d-9393-acc2c3ebe633"/>
    <ds:schemaRef ds:uri="31a154cf-7d30-4796-86f1-28f9fcf128a8"/>
  </ds:schemaRefs>
</ds:datastoreItem>
</file>

<file path=customXml/itemProps2.xml><?xml version="1.0" encoding="utf-8"?>
<ds:datastoreItem xmlns:ds="http://schemas.openxmlformats.org/officeDocument/2006/customXml" ds:itemID="{B99D34A7-63B0-4FD9-8FD3-B105DDCBB3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154cf-7d30-4796-86f1-28f9fcf128a8"/>
    <ds:schemaRef ds:uri="d1338999-0d5c-4a5d-9393-acc2c3ebe6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307617-1D1C-41F9-B358-3442A65D69E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966AB0E-C4F8-49D1-8ABC-5E8BDF0B06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5</Pages>
  <Words>889</Words>
  <Characters>5371</Characters>
  <Application>Microsoft Office Word</Application>
  <DocSecurity>0</DocSecurity>
  <Lines>223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6147</CharactersWithSpaces>
  <SharedDoc>false</SharedDoc>
  <HLinks>
    <vt:vector size="24" baseType="variant">
      <vt:variant>
        <vt:i4>3080230</vt:i4>
      </vt:variant>
      <vt:variant>
        <vt:i4>15</vt:i4>
      </vt:variant>
      <vt:variant>
        <vt:i4>0</vt:i4>
      </vt:variant>
      <vt:variant>
        <vt:i4>5</vt:i4>
      </vt:variant>
      <vt:variant>
        <vt:lpwstr>http://www.ethicalstandards.org.uk/</vt:lpwstr>
      </vt:variant>
      <vt:variant>
        <vt:lpwstr/>
      </vt:variant>
      <vt:variant>
        <vt:i4>5963812</vt:i4>
      </vt:variant>
      <vt:variant>
        <vt:i4>12</vt:i4>
      </vt:variant>
      <vt:variant>
        <vt:i4>0</vt:i4>
      </vt:variant>
      <vt:variant>
        <vt:i4>5</vt:i4>
      </vt:variant>
      <vt:variant>
        <vt:lpwstr>mailto:info@ethicalstandards.org.uk</vt:lpwstr>
      </vt:variant>
      <vt:variant>
        <vt:lpwstr/>
      </vt:variant>
      <vt:variant>
        <vt:i4>3080230</vt:i4>
      </vt:variant>
      <vt:variant>
        <vt:i4>3</vt:i4>
      </vt:variant>
      <vt:variant>
        <vt:i4>0</vt:i4>
      </vt:variant>
      <vt:variant>
        <vt:i4>5</vt:i4>
      </vt:variant>
      <vt:variant>
        <vt:lpwstr>http://www.ethicalstandards.org.uk/</vt:lpwstr>
      </vt:variant>
      <vt:variant>
        <vt:lpwstr/>
      </vt:variant>
      <vt:variant>
        <vt:i4>5963812</vt:i4>
      </vt:variant>
      <vt:variant>
        <vt:i4>0</vt:i4>
      </vt:variant>
      <vt:variant>
        <vt:i4>0</vt:i4>
      </vt:variant>
      <vt:variant>
        <vt:i4>5</vt:i4>
      </vt:variant>
      <vt:variant>
        <vt:lpwstr>mailto:info@ethicalstandards.org.uk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Elder</dc:creator>
  <cp:keywords/>
  <cp:lastModifiedBy>Amy Smith</cp:lastModifiedBy>
  <cp:revision>32</cp:revision>
  <cp:lastPrinted>2019-08-10T06:27:00Z</cp:lastPrinted>
  <dcterms:created xsi:type="dcterms:W3CDTF">2025-11-19T15:02:00Z</dcterms:created>
  <dcterms:modified xsi:type="dcterms:W3CDTF">2025-12-19T10:18:00Z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0x0101006B38AF8E0C4C5D48B5225369AF90CD3F</vt:lpwstr>
  </property>
  <property fmtid="{D5CDD505-2E9C-101B-9397-08002B2CF9AE}" pid="3" name="Order">
    <vt:r8>1978400</vt:r8>
  </property>
  <property fmtid="{D5CDD505-2E9C-101B-9397-08002B2CF9AE}" pid="4" name="MediaServiceImageTags">
    <vt:lpwstr/>
  </property>
</Properties>
</file>