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6BA55DEE" w:rsidR="00C1704D" w:rsidRPr="00707293" w:rsidRDefault="00C52423" w:rsidP="00F407B6">
      <w:pPr>
        <w:spacing w:after="0" w:line="240" w:lineRule="auto"/>
        <w:rPr>
          <w:rFonts w:ascii="Arial" w:hAnsi="Arial" w:cs="Arial"/>
          <w:b/>
          <w:bCs/>
          <w:sz w:val="24"/>
          <w:szCs w:val="24"/>
        </w:rPr>
      </w:pPr>
      <w:bookmarkStart w:id="0" w:name="_GoBack"/>
      <w:bookmarkEnd w:id="0"/>
      <w:r>
        <w:rPr>
          <w:rFonts w:ascii="Arial" w:hAnsi="Arial" w:cs="Arial"/>
          <w:b/>
          <w:bCs/>
          <w:sz w:val="24"/>
          <w:szCs w:val="24"/>
        </w:rPr>
        <w:t>ABSENCE</w:t>
      </w:r>
      <w:r w:rsidR="00C1704D" w:rsidRPr="00707293">
        <w:rPr>
          <w:rFonts w:ascii="Arial" w:hAnsi="Arial" w:cs="Arial"/>
          <w:b/>
          <w:bCs/>
          <w:sz w:val="24"/>
          <w:szCs w:val="24"/>
        </w:rPr>
        <w:t xml:space="preserve"> POLICY</w:t>
      </w:r>
    </w:p>
    <w:p w14:paraId="4913C0C9" w14:textId="77777777" w:rsidR="00C1704D" w:rsidRPr="00B560C6" w:rsidRDefault="00C1704D" w:rsidP="00F407B6">
      <w:pPr>
        <w:spacing w:after="0" w:line="240" w:lineRule="auto"/>
        <w:rPr>
          <w:rFonts w:ascii="Arial" w:hAnsi="Arial" w:cs="Arial"/>
          <w:sz w:val="16"/>
          <w:szCs w:val="16"/>
        </w:rPr>
      </w:pPr>
    </w:p>
    <w:p w14:paraId="15D7B318" w14:textId="4C072617"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policy adopted: </w:t>
      </w:r>
      <w:r w:rsidR="00762551">
        <w:rPr>
          <w:rFonts w:ascii="Arial" w:hAnsi="Arial" w:cs="Arial"/>
          <w:sz w:val="24"/>
          <w:szCs w:val="24"/>
        </w:rPr>
        <w:t>0</w:t>
      </w:r>
      <w:r w:rsidR="00F16834">
        <w:rPr>
          <w:rFonts w:ascii="Arial" w:hAnsi="Arial" w:cs="Arial"/>
          <w:sz w:val="24"/>
          <w:szCs w:val="24"/>
        </w:rPr>
        <w:t>1/</w:t>
      </w:r>
      <w:r w:rsidR="00762551">
        <w:rPr>
          <w:rFonts w:ascii="Arial" w:hAnsi="Arial" w:cs="Arial"/>
          <w:sz w:val="24"/>
          <w:szCs w:val="24"/>
        </w:rPr>
        <w:t>0</w:t>
      </w:r>
      <w:r w:rsidR="00F16834">
        <w:rPr>
          <w:rFonts w:ascii="Arial" w:hAnsi="Arial" w:cs="Arial"/>
          <w:sz w:val="24"/>
          <w:szCs w:val="24"/>
        </w:rPr>
        <w:t>4/</w:t>
      </w:r>
      <w:r w:rsidR="00762551">
        <w:rPr>
          <w:rFonts w:ascii="Arial" w:hAnsi="Arial" w:cs="Arial"/>
          <w:sz w:val="24"/>
          <w:szCs w:val="24"/>
        </w:rPr>
        <w:t>20</w:t>
      </w:r>
      <w:r w:rsidR="00F16834">
        <w:rPr>
          <w:rFonts w:ascii="Arial" w:hAnsi="Arial" w:cs="Arial"/>
          <w:sz w:val="24"/>
          <w:szCs w:val="24"/>
        </w:rPr>
        <w:t>11</w:t>
      </w:r>
    </w:p>
    <w:p w14:paraId="4CA54407" w14:textId="3DF54695" w:rsidR="00C1704D" w:rsidRPr="00F407B6" w:rsidRDefault="00A119CA" w:rsidP="00F407B6">
      <w:pPr>
        <w:spacing w:after="0" w:line="240" w:lineRule="auto"/>
        <w:rPr>
          <w:rFonts w:ascii="Arial" w:hAnsi="Arial" w:cs="Arial"/>
          <w:sz w:val="24"/>
          <w:szCs w:val="24"/>
        </w:rPr>
      </w:pPr>
      <w:r>
        <w:rPr>
          <w:rFonts w:ascii="Arial" w:hAnsi="Arial" w:cs="Arial"/>
          <w:sz w:val="24"/>
          <w:szCs w:val="24"/>
        </w:rPr>
        <w:t>D</w:t>
      </w:r>
      <w:r w:rsidR="00C1704D" w:rsidRPr="00F407B6">
        <w:rPr>
          <w:rFonts w:ascii="Arial" w:hAnsi="Arial" w:cs="Arial"/>
          <w:sz w:val="24"/>
          <w:szCs w:val="24"/>
        </w:rPr>
        <w:t xml:space="preserve">ate of last review: </w:t>
      </w:r>
      <w:r w:rsidR="008D0BD6">
        <w:rPr>
          <w:rFonts w:ascii="Arial" w:hAnsi="Arial" w:cs="Arial"/>
          <w:sz w:val="24"/>
          <w:szCs w:val="24"/>
        </w:rPr>
        <w:t>0</w:t>
      </w:r>
      <w:r>
        <w:rPr>
          <w:rFonts w:ascii="Arial" w:hAnsi="Arial" w:cs="Arial"/>
          <w:sz w:val="24"/>
          <w:szCs w:val="24"/>
        </w:rPr>
        <w:t>1/</w:t>
      </w:r>
      <w:r w:rsidR="00762551">
        <w:rPr>
          <w:rFonts w:ascii="Arial" w:hAnsi="Arial" w:cs="Arial"/>
          <w:sz w:val="24"/>
          <w:szCs w:val="24"/>
        </w:rPr>
        <w:t>0</w:t>
      </w:r>
      <w:r w:rsidR="008D0BD6">
        <w:rPr>
          <w:rFonts w:ascii="Arial" w:hAnsi="Arial" w:cs="Arial"/>
          <w:sz w:val="24"/>
          <w:szCs w:val="24"/>
        </w:rPr>
        <w:t>6</w:t>
      </w:r>
      <w:r>
        <w:rPr>
          <w:rFonts w:ascii="Arial" w:hAnsi="Arial" w:cs="Arial"/>
          <w:sz w:val="24"/>
          <w:szCs w:val="24"/>
        </w:rPr>
        <w:t>/</w:t>
      </w:r>
      <w:r w:rsidR="00762551">
        <w:rPr>
          <w:rFonts w:ascii="Arial" w:hAnsi="Arial" w:cs="Arial"/>
          <w:sz w:val="24"/>
          <w:szCs w:val="24"/>
        </w:rPr>
        <w:t>20</w:t>
      </w:r>
      <w:r>
        <w:rPr>
          <w:rFonts w:ascii="Arial" w:hAnsi="Arial" w:cs="Arial"/>
          <w:sz w:val="24"/>
          <w:szCs w:val="24"/>
        </w:rPr>
        <w:t>21</w:t>
      </w:r>
    </w:p>
    <w:p w14:paraId="1CFD47A5" w14:textId="77777777" w:rsidR="00BD2D53" w:rsidRDefault="00BD2D53" w:rsidP="00F407B6">
      <w:pPr>
        <w:spacing w:after="0" w:line="240" w:lineRule="auto"/>
        <w:rPr>
          <w:rFonts w:ascii="Arial" w:hAnsi="Arial" w:cs="Arial"/>
          <w:sz w:val="24"/>
          <w:szCs w:val="24"/>
        </w:rPr>
      </w:pPr>
      <w:bookmarkStart w:id="1" w:name="Contents"/>
      <w:bookmarkEnd w:id="1"/>
    </w:p>
    <w:p w14:paraId="207DFD23" w14:textId="310FFAE1" w:rsidR="00D315B2" w:rsidRPr="0033794B" w:rsidRDefault="000F2E72" w:rsidP="00762551">
      <w:pPr>
        <w:pStyle w:val="Heading1"/>
      </w:pPr>
      <w:bookmarkStart w:id="2" w:name="purposeandscope"/>
      <w:bookmarkStart w:id="3" w:name="_Toc44510261"/>
      <w:bookmarkStart w:id="4" w:name="_Toc63345779"/>
      <w:bookmarkEnd w:id="2"/>
      <w:r w:rsidRPr="0033794B">
        <w:t>Purpose and Scope</w:t>
      </w:r>
      <w:bookmarkEnd w:id="3"/>
      <w:bookmarkEnd w:id="4"/>
      <w:r w:rsidR="00D315B2" w:rsidRPr="0033794B">
        <w:t xml:space="preserve"> </w:t>
      </w:r>
    </w:p>
    <w:p w14:paraId="7F7FD28A" w14:textId="7A5E74FB" w:rsidR="00D93330" w:rsidRDefault="00D93330" w:rsidP="00D93330">
      <w:pPr>
        <w:spacing w:after="0" w:line="240" w:lineRule="auto"/>
        <w:rPr>
          <w:rFonts w:ascii="Arial" w:hAnsi="Arial" w:cs="Arial"/>
          <w:sz w:val="24"/>
          <w:szCs w:val="24"/>
        </w:rPr>
      </w:pPr>
      <w:r w:rsidRPr="005712FE">
        <w:rPr>
          <w:rFonts w:ascii="Arial" w:hAnsi="Arial" w:cs="Arial"/>
          <w:sz w:val="24"/>
          <w:szCs w:val="24"/>
        </w:rPr>
        <w:t xml:space="preserve">The </w:t>
      </w:r>
      <w:r w:rsidR="002C40F0">
        <w:rPr>
          <w:rFonts w:ascii="Arial" w:hAnsi="Arial" w:cs="Arial"/>
          <w:sz w:val="24"/>
          <w:szCs w:val="24"/>
        </w:rPr>
        <w:t xml:space="preserve">Ethical Standards </w:t>
      </w:r>
      <w:r w:rsidRPr="005712FE">
        <w:rPr>
          <w:rFonts w:ascii="Arial" w:hAnsi="Arial" w:cs="Arial"/>
          <w:sz w:val="24"/>
          <w:szCs w:val="24"/>
        </w:rPr>
        <w:t xml:space="preserve">Commissioner (ESC) </w:t>
      </w:r>
      <w:r w:rsidR="00C52423" w:rsidRPr="00C52423">
        <w:rPr>
          <w:rFonts w:ascii="Arial" w:hAnsi="Arial" w:cs="Arial"/>
          <w:sz w:val="24"/>
          <w:szCs w:val="24"/>
        </w:rPr>
        <w:t xml:space="preserve">values good attendance at work and is committed to improving the general wellbeing of employees to achieve this.  </w:t>
      </w:r>
      <w:r w:rsidR="00882E46">
        <w:rPr>
          <w:rFonts w:ascii="Arial" w:hAnsi="Arial" w:cs="Arial"/>
          <w:sz w:val="24"/>
          <w:szCs w:val="24"/>
        </w:rPr>
        <w:t xml:space="preserve">This policy has been developed in order to provide guidance on what </w:t>
      </w:r>
      <w:r w:rsidR="006413E1">
        <w:rPr>
          <w:rFonts w:ascii="Arial" w:hAnsi="Arial" w:cs="Arial"/>
          <w:sz w:val="24"/>
          <w:szCs w:val="24"/>
        </w:rPr>
        <w:t>should happen when any employee is not able to attend work due to being unwell.</w:t>
      </w:r>
    </w:p>
    <w:p w14:paraId="1AC13AB3" w14:textId="01F599EE" w:rsidR="00C52423" w:rsidRDefault="00C52423" w:rsidP="00D93330">
      <w:pPr>
        <w:spacing w:after="0" w:line="240" w:lineRule="auto"/>
        <w:rPr>
          <w:rFonts w:ascii="Arial" w:hAnsi="Arial" w:cs="Arial"/>
          <w:sz w:val="24"/>
          <w:szCs w:val="24"/>
        </w:rPr>
      </w:pPr>
    </w:p>
    <w:p w14:paraId="136220C8" w14:textId="355EA7FA" w:rsidR="000D42FD" w:rsidRDefault="00A119CA" w:rsidP="00D93330">
      <w:pPr>
        <w:spacing w:after="0" w:line="240" w:lineRule="auto"/>
        <w:rPr>
          <w:rFonts w:ascii="Arial" w:hAnsi="Arial" w:cs="Arial"/>
          <w:sz w:val="24"/>
          <w:szCs w:val="24"/>
        </w:rPr>
      </w:pPr>
      <w:r w:rsidRPr="00A119CA">
        <w:rPr>
          <w:rFonts w:ascii="Arial" w:hAnsi="Arial" w:cs="Arial"/>
          <w:sz w:val="24"/>
          <w:szCs w:val="24"/>
        </w:rPr>
        <w:t>This policy applies to all employees regardless of working pattern or nature of employment contract. It will not apply to others carrying out work on behalf of ESC (agency staff, contractors etc) who will be governed by the contract under which they have been employed or contracted.</w:t>
      </w:r>
      <w:r w:rsidR="00D93330" w:rsidRPr="005712FE">
        <w:rPr>
          <w:rFonts w:ascii="Arial" w:hAnsi="Arial" w:cs="Arial"/>
          <w:sz w:val="24"/>
          <w:szCs w:val="24"/>
        </w:rPr>
        <w:t xml:space="preserve">  </w:t>
      </w:r>
    </w:p>
    <w:p w14:paraId="7B825EE6" w14:textId="182D5086" w:rsidR="006E53B7" w:rsidRDefault="006E53B7" w:rsidP="00D93330">
      <w:pPr>
        <w:spacing w:after="0" w:line="240" w:lineRule="auto"/>
        <w:rPr>
          <w:rFonts w:ascii="Arial" w:hAnsi="Arial" w:cs="Arial"/>
          <w:sz w:val="24"/>
          <w:szCs w:val="24"/>
        </w:rPr>
      </w:pPr>
    </w:p>
    <w:p w14:paraId="00D42FDB" w14:textId="273B40B0" w:rsidR="00882E46" w:rsidRDefault="00882E46" w:rsidP="00762551">
      <w:pPr>
        <w:pStyle w:val="Heading1"/>
      </w:pPr>
      <w:r>
        <w:t>Policy Statement</w:t>
      </w:r>
    </w:p>
    <w:p w14:paraId="5E50CE4F" w14:textId="77777777" w:rsidR="00E81A6C" w:rsidRDefault="00882E46" w:rsidP="00882E46">
      <w:pPr>
        <w:spacing w:after="0" w:line="257" w:lineRule="auto"/>
        <w:rPr>
          <w:rFonts w:ascii="Arial" w:hAnsi="Arial" w:cs="Arial"/>
          <w:sz w:val="24"/>
          <w:szCs w:val="24"/>
        </w:rPr>
      </w:pPr>
      <w:r w:rsidRPr="00882E46">
        <w:rPr>
          <w:rFonts w:ascii="Arial" w:hAnsi="Arial" w:cs="Arial"/>
          <w:sz w:val="24"/>
          <w:szCs w:val="24"/>
        </w:rPr>
        <w:t xml:space="preserve">Regular, punctual attendance is an implied term of every employee’s contract of employment </w:t>
      </w:r>
      <w:r>
        <w:rPr>
          <w:rFonts w:ascii="Arial" w:hAnsi="Arial" w:cs="Arial"/>
          <w:sz w:val="24"/>
          <w:szCs w:val="24"/>
        </w:rPr>
        <w:t>and all employees are expected</w:t>
      </w:r>
      <w:r w:rsidRPr="00882E46">
        <w:rPr>
          <w:rFonts w:ascii="Arial" w:hAnsi="Arial" w:cs="Arial"/>
          <w:sz w:val="24"/>
          <w:szCs w:val="24"/>
        </w:rPr>
        <w:t xml:space="preserve"> to take responsibility for achieving and maintaining good attendance</w:t>
      </w:r>
      <w:r>
        <w:rPr>
          <w:rFonts w:ascii="Arial" w:hAnsi="Arial" w:cs="Arial"/>
          <w:sz w:val="24"/>
          <w:szCs w:val="24"/>
        </w:rPr>
        <w:t xml:space="preserve">.  </w:t>
      </w:r>
      <w:r w:rsidRPr="00882E46">
        <w:rPr>
          <w:rFonts w:ascii="Arial" w:hAnsi="Arial" w:cs="Arial"/>
          <w:sz w:val="24"/>
          <w:szCs w:val="24"/>
        </w:rPr>
        <w:t>Although there is an aim to secure regular attendance, it is not expected that employees attend when they are un</w:t>
      </w:r>
      <w:r w:rsidR="006413E1">
        <w:rPr>
          <w:rFonts w:ascii="Arial" w:hAnsi="Arial" w:cs="Arial"/>
          <w:sz w:val="24"/>
          <w:szCs w:val="24"/>
        </w:rPr>
        <w:t xml:space="preserve">well and in such a case, sick pay will be provided (see the sick pay scheme section).  Any employee who has genuine grounds for absence will be supported either through this policy or with reference to another (e.g. special leave or working hours and annual leave) and all employees can expect confidentiality in relation to any information provided to any member of the senior management team, as far as this is reasonably practicable. </w:t>
      </w:r>
    </w:p>
    <w:p w14:paraId="095BB8C9" w14:textId="77777777" w:rsidR="00E81A6C" w:rsidRDefault="00E81A6C" w:rsidP="00882E46">
      <w:pPr>
        <w:spacing w:after="0" w:line="257" w:lineRule="auto"/>
        <w:rPr>
          <w:rFonts w:ascii="Arial" w:hAnsi="Arial" w:cs="Arial"/>
          <w:sz w:val="24"/>
          <w:szCs w:val="24"/>
        </w:rPr>
      </w:pPr>
    </w:p>
    <w:p w14:paraId="272D7A27" w14:textId="1D3E0E9D" w:rsidR="00882E46" w:rsidRPr="00882E46" w:rsidRDefault="00FE2327" w:rsidP="00FE2327">
      <w:pPr>
        <w:spacing w:after="0" w:line="257" w:lineRule="auto"/>
        <w:rPr>
          <w:rFonts w:ascii="Arial" w:hAnsi="Arial" w:cs="Arial"/>
          <w:sz w:val="24"/>
          <w:szCs w:val="24"/>
        </w:rPr>
      </w:pPr>
      <w:r>
        <w:rPr>
          <w:rFonts w:ascii="Arial" w:hAnsi="Arial" w:cs="Arial"/>
          <w:sz w:val="24"/>
          <w:szCs w:val="24"/>
        </w:rPr>
        <w:t>I</w:t>
      </w:r>
      <w:r w:rsidRPr="00FE2327">
        <w:rPr>
          <w:rFonts w:ascii="Arial" w:hAnsi="Arial" w:cs="Arial"/>
          <w:sz w:val="24"/>
          <w:szCs w:val="24"/>
        </w:rPr>
        <w:t>n accordance with the Equality</w:t>
      </w:r>
      <w:r>
        <w:rPr>
          <w:rFonts w:ascii="Arial" w:hAnsi="Arial" w:cs="Arial"/>
          <w:sz w:val="24"/>
          <w:szCs w:val="24"/>
        </w:rPr>
        <w:t>, Diversity and Inclusion policy</w:t>
      </w:r>
      <w:r w:rsidR="006D3873">
        <w:rPr>
          <w:rFonts w:ascii="Arial" w:hAnsi="Arial" w:cs="Arial"/>
          <w:sz w:val="24"/>
          <w:szCs w:val="24"/>
        </w:rPr>
        <w:t>,</w:t>
      </w:r>
      <w:r>
        <w:rPr>
          <w:rFonts w:ascii="Arial" w:hAnsi="Arial" w:cs="Arial"/>
          <w:sz w:val="24"/>
          <w:szCs w:val="24"/>
        </w:rPr>
        <w:t xml:space="preserve"> the </w:t>
      </w:r>
      <w:r w:rsidR="006D3873">
        <w:rPr>
          <w:rFonts w:ascii="Arial" w:hAnsi="Arial" w:cs="Arial"/>
          <w:sz w:val="24"/>
          <w:szCs w:val="24"/>
        </w:rPr>
        <w:t>provisions of this policy</w:t>
      </w:r>
      <w:r>
        <w:rPr>
          <w:rFonts w:ascii="Arial" w:hAnsi="Arial" w:cs="Arial"/>
          <w:sz w:val="24"/>
          <w:szCs w:val="24"/>
        </w:rPr>
        <w:t xml:space="preserve"> will not be applied in a way which would discriminate in </w:t>
      </w:r>
      <w:r w:rsidRPr="00FE2327">
        <w:rPr>
          <w:rFonts w:ascii="Arial" w:hAnsi="Arial" w:cs="Arial"/>
          <w:sz w:val="24"/>
          <w:szCs w:val="24"/>
        </w:rPr>
        <w:t xml:space="preserve">respect of age; disability; </w:t>
      </w:r>
      <w:r w:rsidR="006D3873">
        <w:rPr>
          <w:rFonts w:ascii="Arial" w:hAnsi="Arial" w:cs="Arial"/>
          <w:sz w:val="24"/>
          <w:szCs w:val="24"/>
        </w:rPr>
        <w:t xml:space="preserve">sex; </w:t>
      </w:r>
      <w:r w:rsidRPr="00FE2327">
        <w:rPr>
          <w:rFonts w:ascii="Arial" w:hAnsi="Arial" w:cs="Arial"/>
          <w:sz w:val="24"/>
          <w:szCs w:val="24"/>
        </w:rPr>
        <w:t>gender</w:t>
      </w:r>
      <w:r w:rsidR="006D3873">
        <w:rPr>
          <w:rFonts w:ascii="Arial" w:hAnsi="Arial" w:cs="Arial"/>
          <w:sz w:val="24"/>
          <w:szCs w:val="24"/>
        </w:rPr>
        <w:t xml:space="preserve"> reassignment</w:t>
      </w:r>
      <w:r w:rsidRPr="00FE2327">
        <w:rPr>
          <w:rFonts w:ascii="Arial" w:hAnsi="Arial" w:cs="Arial"/>
          <w:sz w:val="24"/>
          <w:szCs w:val="24"/>
        </w:rPr>
        <w:t xml:space="preserve">; </w:t>
      </w:r>
      <w:r w:rsidR="00E0142A">
        <w:rPr>
          <w:rFonts w:ascii="Arial" w:hAnsi="Arial" w:cs="Arial"/>
          <w:sz w:val="24"/>
          <w:szCs w:val="24"/>
        </w:rPr>
        <w:t xml:space="preserve">gender identity; </w:t>
      </w:r>
      <w:r w:rsidRPr="00FE2327">
        <w:rPr>
          <w:rFonts w:ascii="Arial" w:hAnsi="Arial" w:cs="Arial"/>
          <w:sz w:val="24"/>
          <w:szCs w:val="24"/>
        </w:rPr>
        <w:t>race; nationality; ethnic or national</w:t>
      </w:r>
      <w:r>
        <w:rPr>
          <w:rFonts w:ascii="Arial" w:hAnsi="Arial" w:cs="Arial"/>
          <w:sz w:val="24"/>
          <w:szCs w:val="24"/>
        </w:rPr>
        <w:t xml:space="preserve"> </w:t>
      </w:r>
      <w:r w:rsidRPr="00FE2327">
        <w:rPr>
          <w:rFonts w:ascii="Arial" w:hAnsi="Arial" w:cs="Arial"/>
          <w:sz w:val="24"/>
          <w:szCs w:val="24"/>
        </w:rPr>
        <w:t>origin; religion or belief; sexual orientation; trade union membership or non-trade union</w:t>
      </w:r>
      <w:r>
        <w:rPr>
          <w:rFonts w:ascii="Arial" w:hAnsi="Arial" w:cs="Arial"/>
          <w:sz w:val="24"/>
          <w:szCs w:val="24"/>
        </w:rPr>
        <w:t xml:space="preserve"> </w:t>
      </w:r>
      <w:r w:rsidRPr="00FE2327">
        <w:rPr>
          <w:rFonts w:ascii="Arial" w:hAnsi="Arial" w:cs="Arial"/>
          <w:sz w:val="24"/>
          <w:szCs w:val="24"/>
        </w:rPr>
        <w:t xml:space="preserve">membership. Reasonable adjustments will be put in place, as appropriate, to support </w:t>
      </w:r>
      <w:r w:rsidR="002C40F0">
        <w:rPr>
          <w:rFonts w:ascii="Arial" w:hAnsi="Arial" w:cs="Arial"/>
          <w:sz w:val="24"/>
          <w:szCs w:val="24"/>
        </w:rPr>
        <w:t>employees</w:t>
      </w:r>
      <w:r w:rsidRPr="00FE2327">
        <w:rPr>
          <w:rFonts w:ascii="Arial" w:hAnsi="Arial" w:cs="Arial"/>
          <w:sz w:val="24"/>
          <w:szCs w:val="24"/>
        </w:rPr>
        <w:t xml:space="preserve"> with</w:t>
      </w:r>
      <w:r>
        <w:rPr>
          <w:rFonts w:ascii="Arial" w:hAnsi="Arial" w:cs="Arial"/>
          <w:sz w:val="24"/>
          <w:szCs w:val="24"/>
        </w:rPr>
        <w:t xml:space="preserve"> </w:t>
      </w:r>
      <w:r w:rsidRPr="00FE2327">
        <w:rPr>
          <w:rFonts w:ascii="Arial" w:hAnsi="Arial" w:cs="Arial"/>
          <w:sz w:val="24"/>
          <w:szCs w:val="24"/>
        </w:rPr>
        <w:t>a disability</w:t>
      </w:r>
      <w:r>
        <w:rPr>
          <w:rFonts w:ascii="Arial" w:hAnsi="Arial" w:cs="Arial"/>
          <w:sz w:val="24"/>
          <w:szCs w:val="24"/>
        </w:rPr>
        <w:t>.</w:t>
      </w:r>
      <w:r w:rsidR="006413E1">
        <w:rPr>
          <w:rFonts w:ascii="Arial" w:hAnsi="Arial" w:cs="Arial"/>
          <w:sz w:val="24"/>
          <w:szCs w:val="24"/>
        </w:rPr>
        <w:t xml:space="preserve"> </w:t>
      </w:r>
    </w:p>
    <w:p w14:paraId="2F93B17B" w14:textId="4C8F49E0" w:rsidR="00E0142A" w:rsidRPr="00B276EB" w:rsidRDefault="00E0142A" w:rsidP="00882E46">
      <w:pPr>
        <w:spacing w:after="0" w:line="257" w:lineRule="auto"/>
        <w:rPr>
          <w:rFonts w:ascii="Arial" w:hAnsi="Arial" w:cs="Arial"/>
          <w:b/>
          <w:sz w:val="24"/>
          <w:szCs w:val="24"/>
        </w:rPr>
      </w:pPr>
    </w:p>
    <w:p w14:paraId="70FE75AE" w14:textId="70C36497" w:rsidR="00A119CA" w:rsidRPr="00A119CA" w:rsidRDefault="00A119CA" w:rsidP="00762551">
      <w:pPr>
        <w:pStyle w:val="Heading1"/>
      </w:pPr>
      <w:bookmarkStart w:id="5" w:name="_Toc63345782"/>
      <w:bookmarkStart w:id="6" w:name="_Hlk66452349"/>
      <w:bookmarkStart w:id="7" w:name="_Hlk66445910"/>
      <w:r w:rsidRPr="00A119CA">
        <w:t>Implementation, monitor</w:t>
      </w:r>
      <w:r w:rsidR="00D87E46">
        <w:t>ing</w:t>
      </w:r>
      <w:r w:rsidRPr="00A119CA">
        <w:t xml:space="preserve"> and review of the </w:t>
      </w:r>
      <w:r w:rsidR="00D87E46">
        <w:t>p</w:t>
      </w:r>
      <w:r w:rsidRPr="00A119CA">
        <w:t>olicy</w:t>
      </w:r>
      <w:bookmarkEnd w:id="5"/>
    </w:p>
    <w:p w14:paraId="6CF578EA" w14:textId="24135594" w:rsidR="00A119CA" w:rsidRPr="00A119CA" w:rsidRDefault="00A119CA" w:rsidP="00A119CA">
      <w:pPr>
        <w:spacing w:after="0" w:line="240" w:lineRule="auto"/>
        <w:rPr>
          <w:rFonts w:ascii="Arial" w:hAnsi="Arial" w:cs="Arial"/>
          <w:sz w:val="24"/>
          <w:szCs w:val="24"/>
        </w:rPr>
      </w:pPr>
      <w:bookmarkStart w:id="8" w:name="_Hlk66365131"/>
      <w:r w:rsidRPr="00A119CA">
        <w:rPr>
          <w:rFonts w:ascii="Arial" w:hAnsi="Arial" w:cs="Arial"/>
          <w:sz w:val="24"/>
          <w:szCs w:val="24"/>
        </w:rPr>
        <w:t xml:space="preserve">Overall responsibility for policy implementation, monitoring and review lies with ESC. Everyone covered by the scope of the policy is obliged to adhere to, and facilitate implementation of the policy.  Appropriate action will be taken to inform all new and existing employees and others covered by the scope of the existence of the policy and their role in adhering to it.  The policy will be reviewed at such times as legislation or </w:t>
      </w:r>
      <w:r w:rsidR="00D87E46" w:rsidRPr="00D87E46">
        <w:rPr>
          <w:rFonts w:ascii="Arial" w:hAnsi="Arial" w:cs="Arial"/>
          <w:sz w:val="24"/>
          <w:szCs w:val="24"/>
        </w:rPr>
        <w:t>a change to the ESC policy position requires it</w:t>
      </w:r>
      <w:r w:rsidRPr="00A119CA">
        <w:rPr>
          <w:rFonts w:ascii="Arial" w:hAnsi="Arial" w:cs="Arial"/>
          <w:sz w:val="24"/>
          <w:szCs w:val="24"/>
        </w:rPr>
        <w:t>.  The policy will be made available to the general public.</w:t>
      </w:r>
      <w:bookmarkEnd w:id="6"/>
    </w:p>
    <w:bookmarkEnd w:id="7"/>
    <w:bookmarkEnd w:id="8"/>
    <w:p w14:paraId="75C713F2" w14:textId="71551370" w:rsidR="00A119CA" w:rsidRDefault="00A119CA" w:rsidP="00882E46">
      <w:pPr>
        <w:spacing w:after="0" w:line="257" w:lineRule="auto"/>
        <w:rPr>
          <w:rFonts w:ascii="Arial" w:hAnsi="Arial" w:cs="Arial"/>
          <w:sz w:val="24"/>
          <w:szCs w:val="24"/>
        </w:rPr>
      </w:pPr>
    </w:p>
    <w:p w14:paraId="67D79883" w14:textId="77777777" w:rsidR="00A119CA" w:rsidRPr="00882E46" w:rsidRDefault="00A119CA" w:rsidP="00882E46">
      <w:pPr>
        <w:spacing w:after="0" w:line="257" w:lineRule="auto"/>
        <w:rPr>
          <w:rFonts w:ascii="Arial" w:hAnsi="Arial" w:cs="Arial"/>
          <w:sz w:val="24"/>
          <w:szCs w:val="24"/>
        </w:rPr>
      </w:pPr>
    </w:p>
    <w:p w14:paraId="622A816F" w14:textId="77777777" w:rsidR="00882E46" w:rsidRPr="00774588" w:rsidRDefault="00882E46" w:rsidP="00762551">
      <w:pPr>
        <w:pStyle w:val="Heading1"/>
      </w:pPr>
      <w:r w:rsidRPr="00774588">
        <w:lastRenderedPageBreak/>
        <w:t xml:space="preserve">Notification of absence </w:t>
      </w:r>
    </w:p>
    <w:p w14:paraId="13B463CE" w14:textId="138CF5BC" w:rsidR="00882E46" w:rsidRPr="00197D10" w:rsidRDefault="00882E46" w:rsidP="00882E46">
      <w:pPr>
        <w:autoSpaceDE w:val="0"/>
        <w:autoSpaceDN w:val="0"/>
        <w:adjustRightInd w:val="0"/>
        <w:rPr>
          <w:rFonts w:ascii="Arial" w:hAnsi="Arial" w:cs="Arial"/>
          <w:sz w:val="24"/>
          <w:szCs w:val="24"/>
        </w:rPr>
      </w:pPr>
      <w:r w:rsidRPr="00197D10">
        <w:rPr>
          <w:rFonts w:ascii="Arial" w:hAnsi="Arial" w:cs="Arial"/>
          <w:sz w:val="24"/>
          <w:szCs w:val="24"/>
        </w:rPr>
        <w:t xml:space="preserve">If an employee is going to be absent from work, they should speak to their line manager or </w:t>
      </w:r>
      <w:r w:rsidR="00197D10">
        <w:rPr>
          <w:rFonts w:ascii="Arial" w:hAnsi="Arial" w:cs="Arial"/>
          <w:sz w:val="24"/>
          <w:szCs w:val="24"/>
        </w:rPr>
        <w:t>another member of the senior management team</w:t>
      </w:r>
      <w:r w:rsidRPr="00197D10">
        <w:rPr>
          <w:rFonts w:ascii="Arial" w:hAnsi="Arial" w:cs="Arial"/>
          <w:sz w:val="24"/>
          <w:szCs w:val="24"/>
        </w:rPr>
        <w:t xml:space="preserve"> by 10am on their first day of absence. They should also: </w:t>
      </w:r>
    </w:p>
    <w:p w14:paraId="0A659F92" w14:textId="77777777" w:rsidR="00882E46" w:rsidRPr="00197D10" w:rsidRDefault="00882E46" w:rsidP="00F92B90">
      <w:pPr>
        <w:numPr>
          <w:ilvl w:val="0"/>
          <w:numId w:val="3"/>
        </w:numPr>
        <w:autoSpaceDE w:val="0"/>
        <w:autoSpaceDN w:val="0"/>
        <w:adjustRightInd w:val="0"/>
        <w:spacing w:after="0" w:line="240" w:lineRule="auto"/>
        <w:rPr>
          <w:rFonts w:ascii="Arial" w:hAnsi="Arial" w:cs="Arial"/>
          <w:sz w:val="24"/>
          <w:szCs w:val="24"/>
        </w:rPr>
      </w:pPr>
      <w:r w:rsidRPr="00197D10">
        <w:rPr>
          <w:rFonts w:ascii="Arial" w:hAnsi="Arial" w:cs="Arial"/>
          <w:sz w:val="24"/>
          <w:szCs w:val="24"/>
        </w:rPr>
        <w:t>give a clear indication of the nature of the illness</w:t>
      </w:r>
    </w:p>
    <w:p w14:paraId="77A74D52" w14:textId="564A7F65" w:rsidR="00882E46" w:rsidRDefault="00882E46" w:rsidP="00F92B90">
      <w:pPr>
        <w:numPr>
          <w:ilvl w:val="0"/>
          <w:numId w:val="3"/>
        </w:numPr>
        <w:autoSpaceDE w:val="0"/>
        <w:autoSpaceDN w:val="0"/>
        <w:adjustRightInd w:val="0"/>
        <w:spacing w:after="0" w:line="240" w:lineRule="auto"/>
        <w:rPr>
          <w:rFonts w:ascii="Arial" w:hAnsi="Arial" w:cs="Arial"/>
          <w:sz w:val="24"/>
          <w:szCs w:val="24"/>
        </w:rPr>
      </w:pPr>
      <w:r w:rsidRPr="00197D10">
        <w:rPr>
          <w:rFonts w:ascii="Arial" w:hAnsi="Arial" w:cs="Arial"/>
          <w:sz w:val="24"/>
          <w:szCs w:val="24"/>
        </w:rPr>
        <w:t>provide a likely return date</w:t>
      </w:r>
    </w:p>
    <w:p w14:paraId="03063962" w14:textId="51626DD6" w:rsidR="00197D10" w:rsidRPr="00197D10" w:rsidRDefault="00197D10" w:rsidP="00F92B90">
      <w:pPr>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provide practical details of any actions required during their absence (e.g. postponing a meeting)</w:t>
      </w:r>
    </w:p>
    <w:p w14:paraId="1E739F5D" w14:textId="729576A2" w:rsidR="00762551" w:rsidRDefault="00882E46" w:rsidP="0090321A">
      <w:pPr>
        <w:numPr>
          <w:ilvl w:val="0"/>
          <w:numId w:val="3"/>
        </w:numPr>
        <w:autoSpaceDE w:val="0"/>
        <w:autoSpaceDN w:val="0"/>
        <w:adjustRightInd w:val="0"/>
        <w:spacing w:after="0" w:line="240" w:lineRule="auto"/>
        <w:rPr>
          <w:rFonts w:ascii="Arial" w:hAnsi="Arial" w:cs="Arial"/>
          <w:sz w:val="24"/>
          <w:szCs w:val="24"/>
        </w:rPr>
      </w:pPr>
      <w:r w:rsidRPr="00762551">
        <w:rPr>
          <w:rFonts w:ascii="Arial" w:hAnsi="Arial" w:cs="Arial"/>
          <w:sz w:val="24"/>
          <w:szCs w:val="24"/>
        </w:rPr>
        <w:t xml:space="preserve">agree when next </w:t>
      </w:r>
      <w:r w:rsidRPr="0026032C">
        <w:rPr>
          <w:rFonts w:ascii="Arial" w:hAnsi="Arial" w:cs="Arial"/>
          <w:sz w:val="24"/>
          <w:szCs w:val="24"/>
        </w:rPr>
        <w:t xml:space="preserve">to contact the office. </w:t>
      </w:r>
    </w:p>
    <w:p w14:paraId="4FCA56DF" w14:textId="77777777" w:rsidR="00762551" w:rsidRDefault="00762551" w:rsidP="00762551">
      <w:pPr>
        <w:autoSpaceDE w:val="0"/>
        <w:autoSpaceDN w:val="0"/>
        <w:adjustRightInd w:val="0"/>
        <w:spacing w:after="0" w:line="240" w:lineRule="auto"/>
        <w:rPr>
          <w:rFonts w:ascii="Arial" w:hAnsi="Arial" w:cs="Arial"/>
          <w:sz w:val="24"/>
          <w:szCs w:val="24"/>
        </w:rPr>
      </w:pPr>
    </w:p>
    <w:p w14:paraId="600D832F" w14:textId="6AF508F4" w:rsidR="00762551" w:rsidRPr="00762551" w:rsidRDefault="00882E46" w:rsidP="00EE1ED1">
      <w:pPr>
        <w:autoSpaceDE w:val="0"/>
        <w:autoSpaceDN w:val="0"/>
        <w:adjustRightInd w:val="0"/>
        <w:spacing w:after="0" w:line="240" w:lineRule="auto"/>
        <w:rPr>
          <w:rFonts w:ascii="Arial" w:hAnsi="Arial" w:cs="Arial"/>
          <w:sz w:val="24"/>
          <w:szCs w:val="24"/>
        </w:rPr>
      </w:pPr>
      <w:r w:rsidRPr="00762551">
        <w:rPr>
          <w:rFonts w:ascii="Arial" w:hAnsi="Arial" w:cs="Arial"/>
          <w:sz w:val="24"/>
          <w:szCs w:val="24"/>
        </w:rPr>
        <w:t xml:space="preserve">Unless physically unable to do so, the employee should speak directly to their line </w:t>
      </w:r>
      <w:r w:rsidR="00197D10" w:rsidRPr="0026032C">
        <w:rPr>
          <w:rFonts w:ascii="Arial" w:hAnsi="Arial" w:cs="Arial"/>
          <w:sz w:val="24"/>
          <w:szCs w:val="24"/>
        </w:rPr>
        <w:t>m</w:t>
      </w:r>
      <w:r w:rsidRPr="00762551">
        <w:rPr>
          <w:rFonts w:ascii="Arial" w:hAnsi="Arial" w:cs="Arial"/>
          <w:sz w:val="24"/>
          <w:szCs w:val="24"/>
        </w:rPr>
        <w:t>anager.</w:t>
      </w:r>
      <w:r w:rsidR="00197D10" w:rsidRPr="00762551">
        <w:rPr>
          <w:rFonts w:ascii="Arial" w:hAnsi="Arial" w:cs="Arial"/>
          <w:sz w:val="24"/>
          <w:szCs w:val="24"/>
        </w:rPr>
        <w:t xml:space="preserve">  If</w:t>
      </w:r>
      <w:r w:rsidRPr="00762551">
        <w:rPr>
          <w:rFonts w:ascii="Arial" w:hAnsi="Arial" w:cs="Arial"/>
          <w:sz w:val="24"/>
          <w:szCs w:val="24"/>
        </w:rPr>
        <w:t xml:space="preserve"> the employee does not contact their manager by the required time the manager will attempt to contact the employee. </w:t>
      </w:r>
    </w:p>
    <w:p w14:paraId="08F03686" w14:textId="77777777" w:rsidR="00762551" w:rsidRDefault="00762551" w:rsidP="00762551">
      <w:pPr>
        <w:autoSpaceDE w:val="0"/>
        <w:autoSpaceDN w:val="0"/>
        <w:adjustRightInd w:val="0"/>
        <w:spacing w:after="0" w:line="240" w:lineRule="auto"/>
        <w:rPr>
          <w:rFonts w:ascii="Arial" w:hAnsi="Arial" w:cs="Arial"/>
          <w:sz w:val="24"/>
          <w:szCs w:val="24"/>
        </w:rPr>
      </w:pPr>
    </w:p>
    <w:p w14:paraId="7C9C4D40" w14:textId="55656C41" w:rsidR="00762551" w:rsidRDefault="00882E46" w:rsidP="00762551">
      <w:pPr>
        <w:autoSpaceDE w:val="0"/>
        <w:autoSpaceDN w:val="0"/>
        <w:adjustRightInd w:val="0"/>
        <w:spacing w:after="0" w:line="240" w:lineRule="auto"/>
        <w:rPr>
          <w:rFonts w:ascii="Arial" w:hAnsi="Arial" w:cs="Arial"/>
          <w:sz w:val="24"/>
          <w:szCs w:val="24"/>
        </w:rPr>
      </w:pPr>
      <w:r w:rsidRPr="00197D10">
        <w:rPr>
          <w:rFonts w:ascii="Arial" w:hAnsi="Arial" w:cs="Arial"/>
          <w:sz w:val="24"/>
          <w:szCs w:val="24"/>
        </w:rPr>
        <w:t xml:space="preserve">An employee may not always feel able to discuss their medical problems with their line manager. Managers will be sensitive to individual concerns and make alternative arrangements, where appropriate. </w:t>
      </w:r>
    </w:p>
    <w:p w14:paraId="79CBFC3E" w14:textId="77777777" w:rsidR="00762551" w:rsidRPr="00197D10" w:rsidRDefault="00762551" w:rsidP="00EE1ED1">
      <w:pPr>
        <w:autoSpaceDE w:val="0"/>
        <w:autoSpaceDN w:val="0"/>
        <w:adjustRightInd w:val="0"/>
        <w:spacing w:after="0" w:line="240" w:lineRule="auto"/>
        <w:rPr>
          <w:rFonts w:ascii="Arial" w:hAnsi="Arial" w:cs="Arial"/>
          <w:sz w:val="24"/>
          <w:szCs w:val="24"/>
        </w:rPr>
      </w:pPr>
    </w:p>
    <w:p w14:paraId="511FEA72" w14:textId="77777777" w:rsidR="00882E46" w:rsidRPr="00197D10" w:rsidRDefault="00882E46" w:rsidP="00EE1ED1">
      <w:pPr>
        <w:autoSpaceDE w:val="0"/>
        <w:autoSpaceDN w:val="0"/>
        <w:adjustRightInd w:val="0"/>
        <w:spacing w:after="0" w:line="240" w:lineRule="auto"/>
        <w:rPr>
          <w:rFonts w:ascii="Arial" w:hAnsi="Arial" w:cs="Arial"/>
          <w:sz w:val="24"/>
          <w:szCs w:val="24"/>
        </w:rPr>
      </w:pPr>
      <w:r w:rsidRPr="00197D10">
        <w:rPr>
          <w:rFonts w:ascii="Arial" w:hAnsi="Arial" w:cs="Arial"/>
          <w:sz w:val="24"/>
          <w:szCs w:val="24"/>
        </w:rPr>
        <w:t xml:space="preserve">Appointments for hospitals, doctors, dentists, etc. are expected to be organised in an employee’s own time. Authorised absence for such appointments is at the discretion of the line manager. </w:t>
      </w:r>
    </w:p>
    <w:p w14:paraId="011EBBFA" w14:textId="77777777" w:rsidR="00762551" w:rsidRDefault="00762551" w:rsidP="00EE1ED1">
      <w:pPr>
        <w:pStyle w:val="Heading1"/>
        <w:numPr>
          <w:ilvl w:val="0"/>
          <w:numId w:val="0"/>
        </w:numPr>
        <w:ind w:left="567"/>
      </w:pPr>
    </w:p>
    <w:p w14:paraId="409141A5" w14:textId="2198E1E4" w:rsidR="00882E46" w:rsidRPr="00774588" w:rsidRDefault="00882E46" w:rsidP="00762551">
      <w:pPr>
        <w:pStyle w:val="Heading1"/>
      </w:pPr>
      <w:r w:rsidRPr="00774588">
        <w:t xml:space="preserve">Evidence of incapacity </w:t>
      </w:r>
    </w:p>
    <w:p w14:paraId="1F902B63" w14:textId="6F713EF6" w:rsidR="00882E46" w:rsidRPr="00197D10" w:rsidRDefault="00882E46" w:rsidP="00882E46">
      <w:pPr>
        <w:autoSpaceDE w:val="0"/>
        <w:autoSpaceDN w:val="0"/>
        <w:adjustRightInd w:val="0"/>
        <w:rPr>
          <w:rFonts w:ascii="Arial" w:hAnsi="Arial" w:cs="Arial"/>
          <w:sz w:val="24"/>
          <w:szCs w:val="24"/>
        </w:rPr>
      </w:pPr>
      <w:r w:rsidRPr="00197D10">
        <w:rPr>
          <w:rFonts w:ascii="Arial" w:hAnsi="Arial" w:cs="Arial"/>
          <w:sz w:val="24"/>
          <w:szCs w:val="24"/>
        </w:rPr>
        <w:t xml:space="preserve">Employees can use </w:t>
      </w:r>
      <w:r w:rsidR="00197D10" w:rsidRPr="00197D10">
        <w:rPr>
          <w:rFonts w:ascii="Arial" w:hAnsi="Arial" w:cs="Arial"/>
          <w:sz w:val="24"/>
          <w:szCs w:val="24"/>
        </w:rPr>
        <w:t>the</w:t>
      </w:r>
      <w:r w:rsidRPr="00197D10">
        <w:rPr>
          <w:rFonts w:ascii="Arial" w:hAnsi="Arial" w:cs="Arial"/>
          <w:sz w:val="24"/>
          <w:szCs w:val="24"/>
        </w:rPr>
        <w:t xml:space="preserve"> self-certification arrangements for the first seven calendar days of absence. This requires the employee to complete an Absence Record form on their return to work. Thereafter a ‘Statement of Fitness for Work’ from a doctor is required to cover every subsequent day of absence. </w:t>
      </w:r>
    </w:p>
    <w:p w14:paraId="5B78B9C7" w14:textId="40935DC5" w:rsidR="00882E46" w:rsidRPr="00197D10" w:rsidRDefault="00882E46" w:rsidP="00882E46">
      <w:pPr>
        <w:rPr>
          <w:rFonts w:ascii="Arial" w:hAnsi="Arial" w:cs="Arial"/>
          <w:sz w:val="24"/>
          <w:szCs w:val="24"/>
        </w:rPr>
      </w:pPr>
      <w:r w:rsidRPr="00197D10">
        <w:rPr>
          <w:rFonts w:ascii="Arial" w:hAnsi="Arial" w:cs="Arial"/>
          <w:sz w:val="24"/>
          <w:szCs w:val="24"/>
        </w:rPr>
        <w:t xml:space="preserve">If absence is likely to be protracted, i.e. more than four weeks continuously, </w:t>
      </w:r>
      <w:r w:rsidR="00BC59D1">
        <w:rPr>
          <w:rFonts w:ascii="Arial" w:hAnsi="Arial" w:cs="Arial"/>
          <w:sz w:val="24"/>
          <w:szCs w:val="24"/>
        </w:rPr>
        <w:t>the employee and line manager will agree a timescale and method for</w:t>
      </w:r>
      <w:r w:rsidRPr="00197D10">
        <w:rPr>
          <w:rFonts w:ascii="Arial" w:hAnsi="Arial" w:cs="Arial"/>
          <w:sz w:val="24"/>
          <w:szCs w:val="24"/>
        </w:rPr>
        <w:t xml:space="preserve"> maintain</w:t>
      </w:r>
      <w:r w:rsidR="00BC59D1">
        <w:rPr>
          <w:rFonts w:ascii="Arial" w:hAnsi="Arial" w:cs="Arial"/>
          <w:sz w:val="24"/>
          <w:szCs w:val="24"/>
        </w:rPr>
        <w:t>ing</w:t>
      </w:r>
      <w:r w:rsidRPr="00197D10">
        <w:rPr>
          <w:rFonts w:ascii="Arial" w:hAnsi="Arial" w:cs="Arial"/>
          <w:sz w:val="24"/>
          <w:szCs w:val="24"/>
        </w:rPr>
        <w:t xml:space="preserve"> contact at agreed intervals.</w:t>
      </w:r>
    </w:p>
    <w:p w14:paraId="4872E748" w14:textId="77777777" w:rsidR="00882E46" w:rsidRPr="005B1863" w:rsidRDefault="00882E46" w:rsidP="00762551">
      <w:pPr>
        <w:pStyle w:val="Heading1"/>
      </w:pPr>
      <w:r w:rsidRPr="005B1863">
        <w:t xml:space="preserve">Return to work discussions </w:t>
      </w:r>
    </w:p>
    <w:p w14:paraId="7B1F96C9" w14:textId="77777777" w:rsidR="00882E46" w:rsidRPr="00197D10" w:rsidRDefault="00882E46" w:rsidP="00882E46">
      <w:pPr>
        <w:pStyle w:val="Pa17"/>
        <w:spacing w:line="240" w:lineRule="auto"/>
        <w:rPr>
          <w:rFonts w:ascii="Arial" w:hAnsi="Arial" w:cs="Arial"/>
        </w:rPr>
      </w:pPr>
      <w:r w:rsidRPr="00197D10">
        <w:rPr>
          <w:rFonts w:ascii="Arial" w:hAnsi="Arial" w:cs="Arial"/>
        </w:rPr>
        <w:t xml:space="preserve">Managers will discuss absences of seven calendar days or more with employees when they return to work to establish: </w:t>
      </w:r>
    </w:p>
    <w:p w14:paraId="05E890DD" w14:textId="77777777" w:rsidR="00882E46" w:rsidRPr="00197D10" w:rsidRDefault="00882E46" w:rsidP="00F92B90">
      <w:pPr>
        <w:pStyle w:val="Default"/>
        <w:numPr>
          <w:ilvl w:val="0"/>
          <w:numId w:val="4"/>
        </w:numPr>
        <w:rPr>
          <w:rFonts w:ascii="Arial" w:hAnsi="Arial" w:cs="Arial"/>
          <w:color w:val="auto"/>
        </w:rPr>
      </w:pPr>
      <w:r w:rsidRPr="00197D10">
        <w:rPr>
          <w:rFonts w:ascii="Arial" w:hAnsi="Arial" w:cs="Arial"/>
          <w:color w:val="auto"/>
        </w:rPr>
        <w:t xml:space="preserve">the reason for, and cause of absence </w:t>
      </w:r>
    </w:p>
    <w:p w14:paraId="460A1ADE" w14:textId="77777777" w:rsidR="00882E46" w:rsidRPr="00197D10" w:rsidRDefault="00882E46" w:rsidP="00F92B90">
      <w:pPr>
        <w:pStyle w:val="Default"/>
        <w:numPr>
          <w:ilvl w:val="0"/>
          <w:numId w:val="4"/>
        </w:numPr>
        <w:rPr>
          <w:rFonts w:ascii="Arial" w:hAnsi="Arial" w:cs="Arial"/>
          <w:color w:val="auto"/>
        </w:rPr>
      </w:pPr>
      <w:r w:rsidRPr="00197D10">
        <w:rPr>
          <w:rFonts w:ascii="Arial" w:hAnsi="Arial" w:cs="Arial"/>
          <w:color w:val="auto"/>
        </w:rPr>
        <w:t xml:space="preserve">anything the manager or the organisation can do to help </w:t>
      </w:r>
    </w:p>
    <w:p w14:paraId="0CB5936A" w14:textId="77777777" w:rsidR="00882E46" w:rsidRPr="00197D10" w:rsidRDefault="00882E46" w:rsidP="00F92B90">
      <w:pPr>
        <w:pStyle w:val="Default"/>
        <w:numPr>
          <w:ilvl w:val="0"/>
          <w:numId w:val="4"/>
        </w:numPr>
        <w:rPr>
          <w:rFonts w:ascii="Arial" w:hAnsi="Arial" w:cs="Arial"/>
          <w:color w:val="auto"/>
        </w:rPr>
      </w:pPr>
      <w:r w:rsidRPr="00197D10">
        <w:rPr>
          <w:rFonts w:ascii="Arial" w:hAnsi="Arial" w:cs="Arial"/>
          <w:color w:val="auto"/>
        </w:rPr>
        <w:t xml:space="preserve">that the employee is fit to return to work. </w:t>
      </w:r>
    </w:p>
    <w:p w14:paraId="2CE4F80A" w14:textId="77777777" w:rsidR="00882E46" w:rsidRPr="005B1863" w:rsidRDefault="00882E46" w:rsidP="00882E46">
      <w:pPr>
        <w:pStyle w:val="Default"/>
        <w:rPr>
          <w:rFonts w:ascii="Verdana" w:hAnsi="Verdana" w:cs="Helvetica 45 Light"/>
          <w:color w:val="auto"/>
          <w:sz w:val="22"/>
          <w:szCs w:val="22"/>
        </w:rPr>
      </w:pPr>
    </w:p>
    <w:p w14:paraId="670C69C1" w14:textId="77777777" w:rsidR="00882E46" w:rsidRPr="00774588" w:rsidRDefault="00882E46" w:rsidP="00762551">
      <w:pPr>
        <w:pStyle w:val="Heading1"/>
      </w:pPr>
      <w:r w:rsidRPr="00774588">
        <w:t xml:space="preserve">‘May be fit for some work’ </w:t>
      </w:r>
    </w:p>
    <w:p w14:paraId="6241EDF3" w14:textId="0C5DD809" w:rsidR="00882E46" w:rsidRPr="00197D10" w:rsidRDefault="00882E46" w:rsidP="00882E46">
      <w:pPr>
        <w:pStyle w:val="BodyText3"/>
        <w:jc w:val="left"/>
        <w:rPr>
          <w:rFonts w:ascii="Arial" w:hAnsi="Arial" w:cs="Arial"/>
          <w:bCs w:val="0"/>
          <w:szCs w:val="24"/>
        </w:rPr>
      </w:pPr>
      <w:r w:rsidRPr="00197D10">
        <w:rPr>
          <w:rFonts w:ascii="Arial" w:hAnsi="Arial" w:cs="Arial"/>
          <w:szCs w:val="24"/>
        </w:rPr>
        <w:t xml:space="preserve">If the doctor advises on the ‘Statement of Fitness for Work’ that an employee ‘may be fit for work’ </w:t>
      </w:r>
      <w:r w:rsidR="00197D10" w:rsidRPr="00197D10">
        <w:rPr>
          <w:rFonts w:ascii="Arial" w:hAnsi="Arial" w:cs="Arial"/>
          <w:szCs w:val="24"/>
        </w:rPr>
        <w:t>a</w:t>
      </w:r>
      <w:r w:rsidRPr="00197D10">
        <w:rPr>
          <w:rFonts w:ascii="Arial" w:hAnsi="Arial" w:cs="Arial"/>
          <w:szCs w:val="24"/>
        </w:rPr>
        <w:t xml:space="preserve"> discuss</w:t>
      </w:r>
      <w:r w:rsidR="00762551">
        <w:rPr>
          <w:rFonts w:ascii="Arial" w:hAnsi="Arial" w:cs="Arial"/>
          <w:szCs w:val="24"/>
        </w:rPr>
        <w:t>ion</w:t>
      </w:r>
      <w:r w:rsidR="00197D10" w:rsidRPr="00197D10">
        <w:rPr>
          <w:rFonts w:ascii="Arial" w:hAnsi="Arial" w:cs="Arial"/>
          <w:szCs w:val="24"/>
        </w:rPr>
        <w:t xml:space="preserve"> will take place</w:t>
      </w:r>
      <w:r w:rsidRPr="00197D10">
        <w:rPr>
          <w:rFonts w:ascii="Arial" w:hAnsi="Arial" w:cs="Arial"/>
          <w:szCs w:val="24"/>
        </w:rPr>
        <w:t xml:space="preserve"> with the employee</w:t>
      </w:r>
      <w:r w:rsidR="00197D10" w:rsidRPr="00197D10">
        <w:rPr>
          <w:rFonts w:ascii="Arial" w:hAnsi="Arial" w:cs="Arial"/>
          <w:szCs w:val="24"/>
        </w:rPr>
        <w:t xml:space="preserve"> about</w:t>
      </w:r>
      <w:r w:rsidRPr="00197D10">
        <w:rPr>
          <w:rFonts w:ascii="Arial" w:hAnsi="Arial" w:cs="Arial"/>
          <w:szCs w:val="24"/>
        </w:rPr>
        <w:t xml:space="preserve"> ways of helping them get back to work. This might mean talking about a phased return to work or amended duties. </w:t>
      </w:r>
      <w:r w:rsidRPr="00197D10">
        <w:rPr>
          <w:rFonts w:ascii="Arial" w:hAnsi="Arial" w:cs="Arial"/>
          <w:bCs w:val="0"/>
          <w:szCs w:val="24"/>
        </w:rPr>
        <w:t xml:space="preserve">This will normally be on the basis of medical advice, but all such arrangements are at the discretion of </w:t>
      </w:r>
      <w:r w:rsidR="002C40F0">
        <w:rPr>
          <w:rFonts w:ascii="Arial" w:hAnsi="Arial" w:cs="Arial"/>
          <w:bCs w:val="0"/>
          <w:szCs w:val="24"/>
        </w:rPr>
        <w:t>ESC</w:t>
      </w:r>
      <w:r w:rsidRPr="00197D10">
        <w:rPr>
          <w:rFonts w:ascii="Arial" w:hAnsi="Arial" w:cs="Arial"/>
          <w:bCs w:val="0"/>
          <w:szCs w:val="24"/>
        </w:rPr>
        <w:t xml:space="preserve">. </w:t>
      </w:r>
    </w:p>
    <w:p w14:paraId="16525F24" w14:textId="77777777" w:rsidR="00882E46" w:rsidRPr="00197D10" w:rsidRDefault="00882E46" w:rsidP="00882E46">
      <w:pPr>
        <w:pStyle w:val="BodyText3"/>
        <w:jc w:val="left"/>
        <w:rPr>
          <w:rFonts w:ascii="Arial" w:hAnsi="Arial" w:cs="Arial"/>
          <w:bCs w:val="0"/>
          <w:szCs w:val="24"/>
        </w:rPr>
      </w:pPr>
    </w:p>
    <w:p w14:paraId="7118B613" w14:textId="77777777" w:rsidR="00882E46" w:rsidRPr="00197D10" w:rsidRDefault="00882E46" w:rsidP="00882E46">
      <w:pPr>
        <w:pStyle w:val="Pa6"/>
        <w:spacing w:line="240" w:lineRule="auto"/>
        <w:rPr>
          <w:rFonts w:ascii="Arial" w:hAnsi="Arial" w:cs="Arial"/>
        </w:rPr>
      </w:pPr>
      <w:r w:rsidRPr="00197D10">
        <w:rPr>
          <w:rFonts w:ascii="Arial" w:hAnsi="Arial" w:cs="Arial"/>
        </w:rPr>
        <w:t xml:space="preserve">If it is not possible to provide the support an employee needs to return to work – for example, by making the necessary workplace adjustments – or an employee feels unable </w:t>
      </w:r>
      <w:r w:rsidRPr="00197D10">
        <w:rPr>
          <w:rFonts w:ascii="Arial" w:hAnsi="Arial" w:cs="Arial"/>
        </w:rPr>
        <w:lastRenderedPageBreak/>
        <w:t xml:space="preserve">to return - then the Statement will be used in the same way as if the doctor advised that the employee was ‘not fit for work’. </w:t>
      </w:r>
    </w:p>
    <w:p w14:paraId="5C0DFA7A" w14:textId="77777777" w:rsidR="00882E46" w:rsidRDefault="00882E46" w:rsidP="00882E46">
      <w:pPr>
        <w:pStyle w:val="Default"/>
        <w:rPr>
          <w:rFonts w:ascii="Verdana" w:hAnsi="Verdana"/>
          <w:b/>
          <w:color w:val="0C74AF"/>
          <w:sz w:val="22"/>
          <w:szCs w:val="22"/>
        </w:rPr>
      </w:pPr>
    </w:p>
    <w:p w14:paraId="1F4EF2AA" w14:textId="77777777" w:rsidR="00882E46" w:rsidRPr="00742653" w:rsidRDefault="00882E46" w:rsidP="00762551">
      <w:pPr>
        <w:pStyle w:val="Heading1"/>
      </w:pPr>
      <w:r w:rsidRPr="00742653">
        <w:t>Prolonged or frequent absence</w:t>
      </w:r>
    </w:p>
    <w:p w14:paraId="32C01D27" w14:textId="6FABBB90" w:rsidR="00882E46" w:rsidRPr="008949E7" w:rsidRDefault="00197D10" w:rsidP="00882E46">
      <w:pPr>
        <w:pStyle w:val="Default"/>
        <w:rPr>
          <w:rFonts w:ascii="Arial" w:hAnsi="Arial" w:cs="Arial"/>
        </w:rPr>
      </w:pPr>
      <w:r w:rsidRPr="008949E7">
        <w:rPr>
          <w:rFonts w:ascii="Arial" w:hAnsi="Arial" w:cs="Arial"/>
        </w:rPr>
        <w:t>E</w:t>
      </w:r>
      <w:r w:rsidR="00882E46" w:rsidRPr="008949E7">
        <w:rPr>
          <w:rFonts w:ascii="Arial" w:hAnsi="Arial" w:cs="Arial"/>
        </w:rPr>
        <w:t>mployees with health problems who have been forced to take a prolonged period of absence or frequent, short absences</w:t>
      </w:r>
      <w:r w:rsidRPr="008949E7">
        <w:rPr>
          <w:rFonts w:ascii="Arial" w:hAnsi="Arial" w:cs="Arial"/>
        </w:rPr>
        <w:t xml:space="preserve"> will be treated sympathetically</w:t>
      </w:r>
      <w:r w:rsidR="00882E46" w:rsidRPr="008949E7">
        <w:rPr>
          <w:rFonts w:ascii="Arial" w:hAnsi="Arial" w:cs="Arial"/>
        </w:rPr>
        <w:t xml:space="preserve"> and every effort </w:t>
      </w:r>
      <w:r w:rsidRPr="008949E7">
        <w:rPr>
          <w:rFonts w:ascii="Arial" w:hAnsi="Arial" w:cs="Arial"/>
        </w:rPr>
        <w:t xml:space="preserve">will be made </w:t>
      </w:r>
      <w:r w:rsidR="00882E46" w:rsidRPr="008949E7">
        <w:rPr>
          <w:rFonts w:ascii="Arial" w:hAnsi="Arial" w:cs="Arial"/>
        </w:rPr>
        <w:t xml:space="preserve">to </w:t>
      </w:r>
      <w:r w:rsidR="00A674F7">
        <w:rPr>
          <w:rFonts w:ascii="Arial" w:hAnsi="Arial" w:cs="Arial"/>
        </w:rPr>
        <w:t>keep them in employment</w:t>
      </w:r>
      <w:r w:rsidR="00882E46" w:rsidRPr="008949E7">
        <w:rPr>
          <w:rFonts w:ascii="Arial" w:hAnsi="Arial" w:cs="Arial"/>
        </w:rPr>
        <w:t xml:space="preserve">. </w:t>
      </w:r>
      <w:r w:rsidRPr="008949E7">
        <w:rPr>
          <w:rFonts w:ascii="Arial" w:hAnsi="Arial" w:cs="Arial"/>
        </w:rPr>
        <w:t>A</w:t>
      </w:r>
      <w:r w:rsidR="00882E46" w:rsidRPr="008949E7">
        <w:rPr>
          <w:rFonts w:ascii="Arial" w:hAnsi="Arial" w:cs="Arial"/>
        </w:rPr>
        <w:t xml:space="preserve">ll realistic alternatives </w:t>
      </w:r>
      <w:r w:rsidRPr="008949E7">
        <w:rPr>
          <w:rFonts w:ascii="Arial" w:hAnsi="Arial" w:cs="Arial"/>
        </w:rPr>
        <w:t>will be considered before</w:t>
      </w:r>
      <w:r w:rsidR="00882E46" w:rsidRPr="008949E7">
        <w:rPr>
          <w:rFonts w:ascii="Arial" w:hAnsi="Arial" w:cs="Arial"/>
        </w:rPr>
        <w:t xml:space="preserve"> termination of employment, such as</w:t>
      </w:r>
    </w:p>
    <w:p w14:paraId="0F2B4041" w14:textId="77777777" w:rsidR="00882E46" w:rsidRPr="008949E7" w:rsidRDefault="00882E46" w:rsidP="00F92B90">
      <w:pPr>
        <w:pStyle w:val="Default"/>
        <w:numPr>
          <w:ilvl w:val="0"/>
          <w:numId w:val="9"/>
        </w:numPr>
        <w:rPr>
          <w:rFonts w:ascii="Arial" w:hAnsi="Arial" w:cs="Arial"/>
        </w:rPr>
      </w:pPr>
      <w:r w:rsidRPr="008949E7">
        <w:rPr>
          <w:rFonts w:ascii="Arial" w:hAnsi="Arial" w:cs="Arial"/>
        </w:rPr>
        <w:t>a return to work on a part time basis or to a different role</w:t>
      </w:r>
    </w:p>
    <w:p w14:paraId="094CC459" w14:textId="73EDE5F6" w:rsidR="00882E46" w:rsidRPr="008949E7" w:rsidRDefault="00882E46" w:rsidP="00F92B90">
      <w:pPr>
        <w:pStyle w:val="Default"/>
        <w:numPr>
          <w:ilvl w:val="0"/>
          <w:numId w:val="9"/>
        </w:numPr>
        <w:rPr>
          <w:rFonts w:ascii="Arial" w:hAnsi="Arial" w:cs="Arial"/>
        </w:rPr>
      </w:pPr>
      <w:r w:rsidRPr="008949E7">
        <w:rPr>
          <w:rFonts w:ascii="Arial" w:hAnsi="Arial" w:cs="Arial"/>
        </w:rPr>
        <w:t xml:space="preserve">adjustments which could be made to </w:t>
      </w:r>
      <w:r w:rsidR="00E3294D">
        <w:rPr>
          <w:rFonts w:ascii="Arial" w:hAnsi="Arial" w:cs="Arial"/>
        </w:rPr>
        <w:t>the</w:t>
      </w:r>
      <w:r w:rsidRPr="008949E7">
        <w:rPr>
          <w:rFonts w:ascii="Arial" w:hAnsi="Arial" w:cs="Arial"/>
        </w:rPr>
        <w:t xml:space="preserve"> existing role</w:t>
      </w:r>
    </w:p>
    <w:p w14:paraId="61154FCA" w14:textId="6462EDDC" w:rsidR="00882E46" w:rsidRDefault="00882E46" w:rsidP="00F92B90">
      <w:pPr>
        <w:pStyle w:val="Default"/>
        <w:numPr>
          <w:ilvl w:val="0"/>
          <w:numId w:val="9"/>
        </w:numPr>
        <w:rPr>
          <w:rFonts w:ascii="Arial" w:hAnsi="Arial" w:cs="Arial"/>
        </w:rPr>
      </w:pPr>
      <w:r w:rsidRPr="008949E7">
        <w:rPr>
          <w:rFonts w:ascii="Arial" w:hAnsi="Arial" w:cs="Arial"/>
        </w:rPr>
        <w:t>retirement on grounds of ill health.</w:t>
      </w:r>
    </w:p>
    <w:p w14:paraId="09A2E0D6" w14:textId="77777777" w:rsidR="00882E46" w:rsidRPr="008949E7" w:rsidRDefault="00882E46" w:rsidP="00882E46">
      <w:pPr>
        <w:pStyle w:val="Default"/>
        <w:rPr>
          <w:rFonts w:ascii="Arial" w:hAnsi="Arial" w:cs="Arial"/>
        </w:rPr>
      </w:pPr>
    </w:p>
    <w:p w14:paraId="47B04912" w14:textId="1525C0D2" w:rsidR="00FE2327" w:rsidRDefault="00FE2327" w:rsidP="00882E46">
      <w:pPr>
        <w:pStyle w:val="Default"/>
        <w:rPr>
          <w:rFonts w:ascii="Arial" w:hAnsi="Arial" w:cs="Arial"/>
          <w:color w:val="auto"/>
        </w:rPr>
      </w:pPr>
      <w:bookmarkStart w:id="9" w:name="_Hlk65574887"/>
      <w:r>
        <w:rPr>
          <w:rFonts w:ascii="Arial" w:hAnsi="Arial" w:cs="Arial"/>
          <w:color w:val="auto"/>
        </w:rPr>
        <w:t>Some examples of what may be considered as frequent, short absence</w:t>
      </w:r>
      <w:r w:rsidR="0090321A">
        <w:rPr>
          <w:rFonts w:ascii="Arial" w:hAnsi="Arial" w:cs="Arial"/>
          <w:color w:val="auto"/>
        </w:rPr>
        <w:t xml:space="preserve"> which would trigger a discussion about possible support which may be required</w:t>
      </w:r>
      <w:r>
        <w:rPr>
          <w:rFonts w:ascii="Arial" w:hAnsi="Arial" w:cs="Arial"/>
          <w:color w:val="auto"/>
        </w:rPr>
        <w:t xml:space="preserve"> include:</w:t>
      </w:r>
    </w:p>
    <w:p w14:paraId="08A4CB3A" w14:textId="760A9E75" w:rsidR="00FE2327" w:rsidRPr="00FE2327" w:rsidRDefault="00FE2327" w:rsidP="00333074">
      <w:pPr>
        <w:pStyle w:val="Default"/>
        <w:numPr>
          <w:ilvl w:val="0"/>
          <w:numId w:val="11"/>
        </w:numPr>
        <w:rPr>
          <w:rFonts w:ascii="Arial" w:hAnsi="Arial" w:cs="Arial"/>
          <w:color w:val="auto"/>
        </w:rPr>
      </w:pPr>
      <w:r w:rsidRPr="00FE2327">
        <w:rPr>
          <w:rFonts w:ascii="Arial" w:hAnsi="Arial" w:cs="Arial"/>
          <w:color w:val="auto"/>
        </w:rPr>
        <w:t>more than ten days’ self-certificated absence in total within a rolling</w:t>
      </w:r>
      <w:r>
        <w:rPr>
          <w:rFonts w:ascii="Arial" w:hAnsi="Arial" w:cs="Arial"/>
          <w:color w:val="auto"/>
        </w:rPr>
        <w:t xml:space="preserve"> </w:t>
      </w:r>
      <w:r w:rsidRPr="00FE2327">
        <w:rPr>
          <w:rFonts w:ascii="Arial" w:hAnsi="Arial" w:cs="Arial"/>
          <w:color w:val="auto"/>
        </w:rPr>
        <w:t>twelve-month period;</w:t>
      </w:r>
    </w:p>
    <w:p w14:paraId="351532D5" w14:textId="464EF92C" w:rsidR="00FE2327" w:rsidRPr="00FE2327" w:rsidRDefault="00FE2327" w:rsidP="00333074">
      <w:pPr>
        <w:pStyle w:val="Default"/>
        <w:numPr>
          <w:ilvl w:val="0"/>
          <w:numId w:val="11"/>
        </w:numPr>
        <w:rPr>
          <w:rFonts w:ascii="Arial" w:hAnsi="Arial" w:cs="Arial"/>
          <w:color w:val="auto"/>
        </w:rPr>
      </w:pPr>
      <w:r w:rsidRPr="00FE2327">
        <w:rPr>
          <w:rFonts w:ascii="Arial" w:hAnsi="Arial" w:cs="Arial"/>
          <w:color w:val="auto"/>
        </w:rPr>
        <w:t>four periods of absence (including single days) within a rolling six-month period;</w:t>
      </w:r>
    </w:p>
    <w:p w14:paraId="6EADFE87" w14:textId="3363E079" w:rsidR="00FE2327" w:rsidRDefault="00FE2327" w:rsidP="00333074">
      <w:pPr>
        <w:pStyle w:val="Default"/>
        <w:numPr>
          <w:ilvl w:val="0"/>
          <w:numId w:val="11"/>
        </w:numPr>
        <w:rPr>
          <w:rFonts w:ascii="Arial" w:hAnsi="Arial" w:cs="Arial"/>
          <w:color w:val="auto"/>
        </w:rPr>
      </w:pPr>
      <w:r w:rsidRPr="00FE2327">
        <w:rPr>
          <w:rFonts w:ascii="Arial" w:hAnsi="Arial" w:cs="Arial"/>
          <w:color w:val="auto"/>
        </w:rPr>
        <w:t xml:space="preserve">any patterns of absence </w:t>
      </w:r>
      <w:r w:rsidR="00762551">
        <w:rPr>
          <w:rFonts w:ascii="Arial" w:hAnsi="Arial" w:cs="Arial"/>
          <w:color w:val="auto"/>
        </w:rPr>
        <w:t xml:space="preserve">that </w:t>
      </w:r>
      <w:r w:rsidRPr="00FE2327">
        <w:rPr>
          <w:rFonts w:ascii="Arial" w:hAnsi="Arial" w:cs="Arial"/>
          <w:color w:val="auto"/>
        </w:rPr>
        <w:t>emerge, for example, regular absences on Mondays</w:t>
      </w:r>
      <w:r>
        <w:rPr>
          <w:rFonts w:ascii="Arial" w:hAnsi="Arial" w:cs="Arial"/>
          <w:color w:val="auto"/>
        </w:rPr>
        <w:t xml:space="preserve"> </w:t>
      </w:r>
      <w:r w:rsidRPr="00FE2327">
        <w:rPr>
          <w:rFonts w:ascii="Arial" w:hAnsi="Arial" w:cs="Arial"/>
          <w:color w:val="auto"/>
        </w:rPr>
        <w:t>and/or Fridays</w:t>
      </w:r>
      <w:r w:rsidR="00333074">
        <w:rPr>
          <w:rFonts w:ascii="Arial" w:hAnsi="Arial" w:cs="Arial"/>
          <w:color w:val="auto"/>
        </w:rPr>
        <w:t xml:space="preserve"> or</w:t>
      </w:r>
      <w:r w:rsidRPr="00FE2327">
        <w:rPr>
          <w:rFonts w:ascii="Arial" w:hAnsi="Arial" w:cs="Arial"/>
          <w:color w:val="auto"/>
        </w:rPr>
        <w:t xml:space="preserve"> absences that</w:t>
      </w:r>
      <w:r w:rsidR="00333074">
        <w:rPr>
          <w:rFonts w:ascii="Arial" w:hAnsi="Arial" w:cs="Arial"/>
          <w:color w:val="auto"/>
        </w:rPr>
        <w:t xml:space="preserve"> </w:t>
      </w:r>
      <w:r w:rsidRPr="00FE2327">
        <w:rPr>
          <w:rFonts w:ascii="Arial" w:hAnsi="Arial" w:cs="Arial"/>
          <w:color w:val="auto"/>
        </w:rPr>
        <w:t>fall during months when no public holidays/annual leave are taken</w:t>
      </w:r>
    </w:p>
    <w:p w14:paraId="19A74F70" w14:textId="3DFFA000" w:rsidR="0090321A" w:rsidRPr="00FE2327" w:rsidRDefault="0090321A" w:rsidP="00EE1ED1">
      <w:pPr>
        <w:pStyle w:val="Default"/>
        <w:rPr>
          <w:rFonts w:ascii="Arial" w:hAnsi="Arial" w:cs="Arial"/>
          <w:color w:val="auto"/>
        </w:rPr>
      </w:pPr>
      <w:r w:rsidRPr="0090321A">
        <w:rPr>
          <w:rFonts w:ascii="Arial" w:hAnsi="Arial" w:cs="Arial"/>
          <w:color w:val="auto"/>
        </w:rPr>
        <w:t xml:space="preserve">If </w:t>
      </w:r>
      <w:r w:rsidR="007339EB">
        <w:rPr>
          <w:rFonts w:ascii="Arial" w:hAnsi="Arial" w:cs="Arial"/>
          <w:color w:val="auto"/>
        </w:rPr>
        <w:t>any absence</w:t>
      </w:r>
      <w:r w:rsidRPr="0090321A">
        <w:rPr>
          <w:rFonts w:ascii="Arial" w:hAnsi="Arial" w:cs="Arial"/>
          <w:color w:val="auto"/>
        </w:rPr>
        <w:t>s are found not to be related to health, it may be appropriate for these to be referred and considered under the disciplinary policy.</w:t>
      </w:r>
      <w:r w:rsidR="00011865">
        <w:rPr>
          <w:rFonts w:ascii="Arial" w:hAnsi="Arial" w:cs="Arial"/>
          <w:color w:val="auto"/>
        </w:rPr>
        <w:t xml:space="preserve">  It may also be appropriate to refer to some of </w:t>
      </w:r>
      <w:r w:rsidR="00EE1ED1">
        <w:rPr>
          <w:rFonts w:ascii="Arial" w:hAnsi="Arial" w:cs="Arial"/>
          <w:color w:val="auto"/>
        </w:rPr>
        <w:t>the</w:t>
      </w:r>
      <w:r w:rsidR="00011865">
        <w:rPr>
          <w:rFonts w:ascii="Arial" w:hAnsi="Arial" w:cs="Arial"/>
          <w:color w:val="auto"/>
        </w:rPr>
        <w:t xml:space="preserve"> wellbeing policies such as mental health and wellbeing, domestic abuse, substance abuse etc.</w:t>
      </w:r>
    </w:p>
    <w:bookmarkEnd w:id="9"/>
    <w:p w14:paraId="27446BFA" w14:textId="77777777" w:rsidR="00FE2327" w:rsidRDefault="00FE2327" w:rsidP="00882E46">
      <w:pPr>
        <w:pStyle w:val="Default"/>
        <w:rPr>
          <w:rFonts w:ascii="Arial" w:hAnsi="Arial" w:cs="Arial"/>
          <w:color w:val="auto"/>
        </w:rPr>
      </w:pPr>
    </w:p>
    <w:p w14:paraId="48982D29" w14:textId="2BFC0952" w:rsidR="00882E46" w:rsidRPr="008949E7" w:rsidRDefault="008949E7" w:rsidP="00882E46">
      <w:pPr>
        <w:pStyle w:val="Default"/>
        <w:rPr>
          <w:rFonts w:ascii="Arial" w:hAnsi="Arial" w:cs="Arial"/>
          <w:color w:val="auto"/>
        </w:rPr>
      </w:pPr>
      <w:r w:rsidRPr="008949E7">
        <w:rPr>
          <w:rFonts w:ascii="Arial" w:hAnsi="Arial" w:cs="Arial"/>
          <w:color w:val="auto"/>
        </w:rPr>
        <w:t>When e</w:t>
      </w:r>
      <w:r w:rsidR="00197D10" w:rsidRPr="008949E7">
        <w:rPr>
          <w:rFonts w:ascii="Arial" w:hAnsi="Arial" w:cs="Arial"/>
          <w:color w:val="auto"/>
        </w:rPr>
        <w:t xml:space="preserve">mployees </w:t>
      </w:r>
      <w:r w:rsidR="00882E46" w:rsidRPr="008949E7">
        <w:rPr>
          <w:rFonts w:ascii="Arial" w:hAnsi="Arial" w:cs="Arial"/>
          <w:color w:val="auto"/>
        </w:rPr>
        <w:t xml:space="preserve">are frequently absent from work or have </w:t>
      </w:r>
      <w:r w:rsidRPr="008949E7">
        <w:rPr>
          <w:rFonts w:ascii="Arial" w:hAnsi="Arial" w:cs="Arial"/>
          <w:color w:val="auto"/>
        </w:rPr>
        <w:t xml:space="preserve">a </w:t>
      </w:r>
      <w:r w:rsidR="00882E46" w:rsidRPr="008949E7">
        <w:rPr>
          <w:rFonts w:ascii="Arial" w:hAnsi="Arial" w:cs="Arial"/>
          <w:color w:val="auto"/>
        </w:rPr>
        <w:t xml:space="preserve">prolonged period of illness, </w:t>
      </w:r>
      <w:r w:rsidRPr="008949E7">
        <w:rPr>
          <w:rFonts w:ascii="Arial" w:hAnsi="Arial" w:cs="Arial"/>
          <w:color w:val="auto"/>
        </w:rPr>
        <w:t>an</w:t>
      </w:r>
      <w:r w:rsidR="00882E46" w:rsidRPr="008949E7">
        <w:rPr>
          <w:rFonts w:ascii="Arial" w:hAnsi="Arial" w:cs="Arial"/>
          <w:color w:val="auto"/>
        </w:rPr>
        <w:t xml:space="preserve"> occupational health adviser</w:t>
      </w:r>
      <w:r w:rsidRPr="008949E7">
        <w:rPr>
          <w:rFonts w:ascii="Arial" w:hAnsi="Arial" w:cs="Arial"/>
          <w:color w:val="auto"/>
        </w:rPr>
        <w:t xml:space="preserve"> may be asked</w:t>
      </w:r>
      <w:r w:rsidR="00882E46" w:rsidRPr="008949E7">
        <w:rPr>
          <w:rFonts w:ascii="Arial" w:hAnsi="Arial" w:cs="Arial"/>
          <w:color w:val="auto"/>
        </w:rPr>
        <w:t xml:space="preserve"> to obtain a medical report from </w:t>
      </w:r>
      <w:r w:rsidRPr="008949E7">
        <w:rPr>
          <w:rFonts w:ascii="Arial" w:hAnsi="Arial" w:cs="Arial"/>
          <w:color w:val="auto"/>
        </w:rPr>
        <w:t>the</w:t>
      </w:r>
      <w:r w:rsidR="003317C6">
        <w:rPr>
          <w:rFonts w:ascii="Arial" w:hAnsi="Arial" w:cs="Arial"/>
          <w:color w:val="auto"/>
        </w:rPr>
        <w:t xml:space="preserve"> employee’s</w:t>
      </w:r>
      <w:r w:rsidR="00882E46" w:rsidRPr="008949E7">
        <w:rPr>
          <w:rFonts w:ascii="Arial" w:hAnsi="Arial" w:cs="Arial"/>
          <w:color w:val="auto"/>
        </w:rPr>
        <w:t xml:space="preserve"> doctor or to carry out a medical examination. </w:t>
      </w:r>
      <w:r w:rsidRPr="008949E7">
        <w:rPr>
          <w:rFonts w:ascii="Arial" w:hAnsi="Arial" w:cs="Arial"/>
          <w:color w:val="auto"/>
        </w:rPr>
        <w:t>This will normally happen</w:t>
      </w:r>
      <w:r w:rsidR="00882E46" w:rsidRPr="008949E7">
        <w:rPr>
          <w:rFonts w:ascii="Arial" w:hAnsi="Arial" w:cs="Arial"/>
          <w:color w:val="auto"/>
        </w:rPr>
        <w:t xml:space="preserve"> where</w:t>
      </w:r>
    </w:p>
    <w:p w14:paraId="1109594F" w14:textId="5F3B1D19" w:rsidR="00882E46" w:rsidRPr="008949E7" w:rsidRDefault="008949E7" w:rsidP="00F92B90">
      <w:pPr>
        <w:pStyle w:val="Default"/>
        <w:numPr>
          <w:ilvl w:val="0"/>
          <w:numId w:val="7"/>
        </w:numPr>
        <w:rPr>
          <w:rFonts w:ascii="Arial" w:hAnsi="Arial" w:cs="Arial"/>
          <w:color w:val="auto"/>
        </w:rPr>
      </w:pPr>
      <w:r w:rsidRPr="008949E7">
        <w:rPr>
          <w:rFonts w:ascii="Arial" w:hAnsi="Arial" w:cs="Arial"/>
          <w:color w:val="auto"/>
        </w:rPr>
        <w:t>the employee is</w:t>
      </w:r>
      <w:r w:rsidR="00882E46" w:rsidRPr="008949E7">
        <w:rPr>
          <w:rFonts w:ascii="Arial" w:hAnsi="Arial" w:cs="Arial"/>
          <w:color w:val="auto"/>
        </w:rPr>
        <w:t xml:space="preserve"> absent for four weeks</w:t>
      </w:r>
    </w:p>
    <w:p w14:paraId="12DB2428" w14:textId="77777777" w:rsidR="00A674F7" w:rsidRDefault="008949E7" w:rsidP="00F92B90">
      <w:pPr>
        <w:pStyle w:val="Default"/>
        <w:numPr>
          <w:ilvl w:val="0"/>
          <w:numId w:val="7"/>
        </w:numPr>
        <w:rPr>
          <w:rFonts w:ascii="Arial" w:hAnsi="Arial" w:cs="Arial"/>
          <w:color w:val="auto"/>
        </w:rPr>
      </w:pPr>
      <w:r w:rsidRPr="008949E7">
        <w:rPr>
          <w:rFonts w:ascii="Arial" w:hAnsi="Arial" w:cs="Arial"/>
          <w:color w:val="auto"/>
        </w:rPr>
        <w:t>the employee’s</w:t>
      </w:r>
      <w:r w:rsidR="00882E46" w:rsidRPr="008949E7">
        <w:rPr>
          <w:rFonts w:ascii="Arial" w:hAnsi="Arial" w:cs="Arial"/>
          <w:color w:val="auto"/>
        </w:rPr>
        <w:t xml:space="preserve"> health has resulted in four or more incidences of absence in any six-month period</w:t>
      </w:r>
    </w:p>
    <w:p w14:paraId="2EB3F641" w14:textId="2EF6DDF2" w:rsidR="00882E46" w:rsidRPr="008949E7" w:rsidRDefault="00762551" w:rsidP="00F92B90">
      <w:pPr>
        <w:pStyle w:val="Default"/>
        <w:numPr>
          <w:ilvl w:val="0"/>
          <w:numId w:val="7"/>
        </w:numPr>
        <w:rPr>
          <w:rFonts w:ascii="Arial" w:hAnsi="Arial" w:cs="Arial"/>
          <w:color w:val="auto"/>
        </w:rPr>
      </w:pPr>
      <w:bookmarkStart w:id="10" w:name="_Hlk65507013"/>
      <w:r>
        <w:rPr>
          <w:rFonts w:ascii="Arial" w:hAnsi="Arial" w:cs="Arial"/>
          <w:color w:val="auto"/>
        </w:rPr>
        <w:t>t</w:t>
      </w:r>
      <w:r w:rsidR="00A674F7">
        <w:rPr>
          <w:rFonts w:ascii="Arial" w:hAnsi="Arial" w:cs="Arial"/>
          <w:color w:val="auto"/>
        </w:rPr>
        <w:t>he employee has a health condition for which particular advice related to their working environment could be helpful</w:t>
      </w:r>
      <w:bookmarkEnd w:id="10"/>
      <w:r w:rsidR="00882E46" w:rsidRPr="008949E7">
        <w:rPr>
          <w:rFonts w:ascii="Arial" w:hAnsi="Arial" w:cs="Arial"/>
          <w:color w:val="auto"/>
        </w:rPr>
        <w:t>.</w:t>
      </w:r>
    </w:p>
    <w:p w14:paraId="48FAEB30" w14:textId="77777777" w:rsidR="00882E46" w:rsidRPr="008949E7" w:rsidRDefault="00882E46" w:rsidP="00882E46">
      <w:pPr>
        <w:pStyle w:val="Default"/>
        <w:rPr>
          <w:rFonts w:ascii="Arial" w:hAnsi="Arial" w:cs="Arial"/>
        </w:rPr>
      </w:pPr>
    </w:p>
    <w:p w14:paraId="5D1D6687" w14:textId="0A8A0DEC" w:rsidR="00882E46" w:rsidRPr="008949E7" w:rsidRDefault="00882E46" w:rsidP="00882E46">
      <w:pPr>
        <w:pStyle w:val="Default"/>
        <w:rPr>
          <w:rFonts w:ascii="Arial" w:hAnsi="Arial" w:cs="Arial"/>
          <w:color w:val="auto"/>
        </w:rPr>
      </w:pPr>
      <w:r w:rsidRPr="008949E7">
        <w:rPr>
          <w:rFonts w:ascii="Arial" w:hAnsi="Arial" w:cs="Arial"/>
          <w:color w:val="auto"/>
        </w:rPr>
        <w:t>When access to medical records</w:t>
      </w:r>
      <w:r w:rsidR="008949E7" w:rsidRPr="008949E7">
        <w:rPr>
          <w:rFonts w:ascii="Arial" w:hAnsi="Arial" w:cs="Arial"/>
          <w:color w:val="auto"/>
        </w:rPr>
        <w:t xml:space="preserve"> has been requested</w:t>
      </w:r>
      <w:r w:rsidR="003317C6">
        <w:rPr>
          <w:rFonts w:ascii="Arial" w:hAnsi="Arial" w:cs="Arial"/>
          <w:color w:val="auto"/>
        </w:rPr>
        <w:t>,</w:t>
      </w:r>
      <w:r w:rsidRPr="008949E7">
        <w:rPr>
          <w:rFonts w:ascii="Arial" w:hAnsi="Arial" w:cs="Arial"/>
          <w:color w:val="auto"/>
        </w:rPr>
        <w:t xml:space="preserve"> or </w:t>
      </w:r>
      <w:r w:rsidR="008949E7" w:rsidRPr="008949E7">
        <w:rPr>
          <w:rFonts w:ascii="Arial" w:hAnsi="Arial" w:cs="Arial"/>
          <w:color w:val="auto"/>
        </w:rPr>
        <w:t>the employee is to</w:t>
      </w:r>
      <w:r w:rsidRPr="008949E7">
        <w:rPr>
          <w:rFonts w:ascii="Arial" w:hAnsi="Arial" w:cs="Arial"/>
          <w:color w:val="auto"/>
        </w:rPr>
        <w:t xml:space="preserve"> be examined by </w:t>
      </w:r>
      <w:r w:rsidR="008949E7" w:rsidRPr="008949E7">
        <w:rPr>
          <w:rFonts w:ascii="Arial" w:hAnsi="Arial" w:cs="Arial"/>
          <w:color w:val="auto"/>
        </w:rPr>
        <w:t>an</w:t>
      </w:r>
      <w:r w:rsidRPr="008949E7">
        <w:rPr>
          <w:rFonts w:ascii="Arial" w:hAnsi="Arial" w:cs="Arial"/>
          <w:color w:val="auto"/>
        </w:rPr>
        <w:t xml:space="preserve"> occupational health adviser, this will be arranged and paid for by </w:t>
      </w:r>
      <w:r w:rsidR="002C40F0">
        <w:rPr>
          <w:rFonts w:ascii="Arial" w:hAnsi="Arial" w:cs="Arial"/>
          <w:color w:val="auto"/>
        </w:rPr>
        <w:t>ESC</w:t>
      </w:r>
      <w:r w:rsidRPr="008949E7">
        <w:rPr>
          <w:rFonts w:ascii="Arial" w:hAnsi="Arial" w:cs="Arial"/>
          <w:color w:val="auto"/>
        </w:rPr>
        <w:t xml:space="preserve">. </w:t>
      </w:r>
      <w:r w:rsidR="008949E7" w:rsidRPr="008949E7">
        <w:rPr>
          <w:rFonts w:ascii="Arial" w:hAnsi="Arial" w:cs="Arial"/>
          <w:color w:val="auto"/>
        </w:rPr>
        <w:t>The employee</w:t>
      </w:r>
      <w:r w:rsidRPr="008949E7">
        <w:rPr>
          <w:rFonts w:ascii="Arial" w:hAnsi="Arial" w:cs="Arial"/>
          <w:color w:val="auto"/>
        </w:rPr>
        <w:t xml:space="preserve"> will always be informed in these circumstances and consent </w:t>
      </w:r>
      <w:r w:rsidR="008949E7" w:rsidRPr="008949E7">
        <w:rPr>
          <w:rFonts w:ascii="Arial" w:hAnsi="Arial" w:cs="Arial"/>
          <w:color w:val="auto"/>
        </w:rPr>
        <w:t>will be</w:t>
      </w:r>
      <w:r w:rsidRPr="008949E7">
        <w:rPr>
          <w:rFonts w:ascii="Arial" w:hAnsi="Arial" w:cs="Arial"/>
          <w:color w:val="auto"/>
        </w:rPr>
        <w:t xml:space="preserve"> required. </w:t>
      </w:r>
      <w:bookmarkStart w:id="11" w:name="_Hlk65496045"/>
      <w:r w:rsidR="005947EA">
        <w:rPr>
          <w:rFonts w:ascii="Arial" w:hAnsi="Arial" w:cs="Arial"/>
          <w:color w:val="auto"/>
        </w:rPr>
        <w:t xml:space="preserve">Any records received will be treated </w:t>
      </w:r>
      <w:r w:rsidR="003212E2" w:rsidRPr="003212E2">
        <w:rPr>
          <w:rFonts w:ascii="Arial" w:hAnsi="Arial" w:cs="Arial"/>
          <w:color w:val="auto"/>
        </w:rPr>
        <w:t>as confidential</w:t>
      </w:r>
      <w:r w:rsidR="00762551">
        <w:rPr>
          <w:rFonts w:ascii="Arial" w:hAnsi="Arial" w:cs="Arial"/>
          <w:color w:val="auto"/>
        </w:rPr>
        <w:t xml:space="preserve"> and will be held</w:t>
      </w:r>
      <w:r w:rsidR="00EE1ED1">
        <w:rPr>
          <w:rFonts w:ascii="Arial" w:hAnsi="Arial" w:cs="Arial"/>
          <w:color w:val="auto"/>
        </w:rPr>
        <w:t xml:space="preserve"> </w:t>
      </w:r>
      <w:r w:rsidR="003212E2">
        <w:rPr>
          <w:rFonts w:ascii="Arial" w:hAnsi="Arial" w:cs="Arial"/>
          <w:color w:val="auto"/>
        </w:rPr>
        <w:t>for</w:t>
      </w:r>
      <w:r w:rsidR="003212E2" w:rsidRPr="003212E2">
        <w:rPr>
          <w:rFonts w:ascii="Arial" w:hAnsi="Arial" w:cs="Arial"/>
          <w:color w:val="auto"/>
        </w:rPr>
        <w:t xml:space="preserve"> no longer than necessary and in accordance with the data protection legislation</w:t>
      </w:r>
      <w:r w:rsidR="003212E2">
        <w:rPr>
          <w:rFonts w:ascii="Arial" w:hAnsi="Arial" w:cs="Arial"/>
          <w:color w:val="auto"/>
        </w:rPr>
        <w:t xml:space="preserve">. </w:t>
      </w:r>
      <w:r w:rsidR="003212E2" w:rsidRPr="003212E2">
        <w:rPr>
          <w:rFonts w:ascii="Arial" w:hAnsi="Arial" w:cs="Arial"/>
          <w:color w:val="auto"/>
        </w:rPr>
        <w:t xml:space="preserve"> </w:t>
      </w:r>
      <w:bookmarkEnd w:id="11"/>
      <w:r w:rsidRPr="008949E7">
        <w:rPr>
          <w:rFonts w:ascii="Arial" w:hAnsi="Arial" w:cs="Arial"/>
          <w:color w:val="auto"/>
        </w:rPr>
        <w:t>An unreasonable refusal to allow access to medical records or attend a medical examination may lead to disciplinary action.</w:t>
      </w:r>
    </w:p>
    <w:p w14:paraId="4BF33DEE" w14:textId="77777777" w:rsidR="00882E46" w:rsidRPr="008949E7" w:rsidRDefault="00882E46" w:rsidP="00882E46">
      <w:pPr>
        <w:pStyle w:val="Default"/>
        <w:rPr>
          <w:rFonts w:ascii="Arial" w:hAnsi="Arial" w:cs="Arial"/>
        </w:rPr>
      </w:pPr>
    </w:p>
    <w:p w14:paraId="4D9BBB16" w14:textId="62DE0CC0" w:rsidR="00882E46" w:rsidRPr="008949E7" w:rsidRDefault="008949E7" w:rsidP="00882E46">
      <w:pPr>
        <w:pStyle w:val="Default"/>
        <w:rPr>
          <w:rFonts w:ascii="Arial" w:hAnsi="Arial" w:cs="Arial"/>
        </w:rPr>
      </w:pPr>
      <w:r w:rsidRPr="008949E7">
        <w:rPr>
          <w:rFonts w:ascii="Arial" w:hAnsi="Arial" w:cs="Arial"/>
        </w:rPr>
        <w:t>T</w:t>
      </w:r>
      <w:r w:rsidR="00882E46" w:rsidRPr="008949E7">
        <w:rPr>
          <w:rFonts w:ascii="Arial" w:hAnsi="Arial" w:cs="Arial"/>
        </w:rPr>
        <w:t>erminating employment</w:t>
      </w:r>
      <w:r w:rsidRPr="008949E7">
        <w:rPr>
          <w:rFonts w:ascii="Arial" w:hAnsi="Arial" w:cs="Arial"/>
        </w:rPr>
        <w:t xml:space="preserve"> may eventually have to be considered</w:t>
      </w:r>
      <w:r w:rsidR="00882E46" w:rsidRPr="008949E7">
        <w:rPr>
          <w:rFonts w:ascii="Arial" w:hAnsi="Arial" w:cs="Arial"/>
        </w:rPr>
        <w:t xml:space="preserve">. Any decision to terminate employment will only be taken after a thorough review, considering adjustments to </w:t>
      </w:r>
      <w:r w:rsidRPr="008949E7">
        <w:rPr>
          <w:rFonts w:ascii="Arial" w:hAnsi="Arial" w:cs="Arial"/>
        </w:rPr>
        <w:t>the</w:t>
      </w:r>
      <w:r w:rsidR="00882E46" w:rsidRPr="008949E7">
        <w:rPr>
          <w:rFonts w:ascii="Arial" w:hAnsi="Arial" w:cs="Arial"/>
        </w:rPr>
        <w:t xml:space="preserve"> existing role, </w:t>
      </w:r>
      <w:r w:rsidRPr="008949E7">
        <w:rPr>
          <w:rFonts w:ascii="Arial" w:hAnsi="Arial" w:cs="Arial"/>
        </w:rPr>
        <w:t>the employee’s</w:t>
      </w:r>
      <w:r w:rsidR="00882E46" w:rsidRPr="008949E7">
        <w:rPr>
          <w:rFonts w:ascii="Arial" w:hAnsi="Arial" w:cs="Arial"/>
        </w:rPr>
        <w:t xml:space="preserve"> prognosis and previous sickness record, medical reports, contractual rights, current legislative requirements and the requirements of the business. </w:t>
      </w:r>
      <w:r w:rsidR="00F92B90">
        <w:rPr>
          <w:rFonts w:ascii="Arial" w:hAnsi="Arial" w:cs="Arial"/>
        </w:rPr>
        <w:t xml:space="preserve"> </w:t>
      </w:r>
      <w:r w:rsidRPr="008949E7">
        <w:rPr>
          <w:rFonts w:ascii="Arial" w:hAnsi="Arial" w:cs="Arial"/>
        </w:rPr>
        <w:t>F</w:t>
      </w:r>
      <w:r w:rsidR="00882E46" w:rsidRPr="008949E7">
        <w:rPr>
          <w:rFonts w:ascii="Arial" w:hAnsi="Arial" w:cs="Arial"/>
        </w:rPr>
        <w:t>ull consult</w:t>
      </w:r>
      <w:r w:rsidRPr="008949E7">
        <w:rPr>
          <w:rFonts w:ascii="Arial" w:hAnsi="Arial" w:cs="Arial"/>
        </w:rPr>
        <w:t>ation will take place</w:t>
      </w:r>
      <w:r w:rsidR="00882E46" w:rsidRPr="008949E7">
        <w:rPr>
          <w:rFonts w:ascii="Arial" w:hAnsi="Arial" w:cs="Arial"/>
        </w:rPr>
        <w:t xml:space="preserve"> throughout the process. </w:t>
      </w:r>
    </w:p>
    <w:p w14:paraId="6A651CD9" w14:textId="77777777" w:rsidR="00882E46" w:rsidRPr="008949E7" w:rsidRDefault="00882E46" w:rsidP="00882E46">
      <w:pPr>
        <w:pStyle w:val="Default"/>
        <w:rPr>
          <w:rFonts w:ascii="Arial" w:hAnsi="Arial" w:cs="Arial"/>
        </w:rPr>
      </w:pPr>
    </w:p>
    <w:p w14:paraId="44109337" w14:textId="77777777" w:rsidR="00882E46" w:rsidRPr="00742653" w:rsidRDefault="00882E46" w:rsidP="00762551">
      <w:pPr>
        <w:pStyle w:val="Heading1"/>
      </w:pPr>
      <w:r>
        <w:t>Home visits</w:t>
      </w:r>
    </w:p>
    <w:p w14:paraId="4AEC6B6A" w14:textId="11AD0617" w:rsidR="00882E46" w:rsidRPr="008949E7" w:rsidRDefault="008949E7" w:rsidP="00882E46">
      <w:pPr>
        <w:rPr>
          <w:rFonts w:ascii="Arial" w:hAnsi="Arial" w:cs="Arial"/>
          <w:sz w:val="24"/>
          <w:szCs w:val="24"/>
        </w:rPr>
      </w:pPr>
      <w:r w:rsidRPr="008949E7">
        <w:rPr>
          <w:rFonts w:ascii="Arial" w:hAnsi="Arial" w:cs="Arial"/>
          <w:sz w:val="24"/>
          <w:szCs w:val="24"/>
        </w:rPr>
        <w:t>Where absence has been</w:t>
      </w:r>
      <w:r w:rsidR="00882E46" w:rsidRPr="008949E7">
        <w:rPr>
          <w:rFonts w:ascii="Arial" w:hAnsi="Arial" w:cs="Arial"/>
          <w:sz w:val="24"/>
          <w:szCs w:val="24"/>
        </w:rPr>
        <w:t xml:space="preserve"> for four weeks or more or where this might become the case, </w:t>
      </w:r>
      <w:r w:rsidRPr="008949E7">
        <w:rPr>
          <w:rFonts w:ascii="Arial" w:hAnsi="Arial" w:cs="Arial"/>
          <w:sz w:val="24"/>
          <w:szCs w:val="24"/>
        </w:rPr>
        <w:t>a</w:t>
      </w:r>
      <w:r w:rsidR="00882E46" w:rsidRPr="008949E7">
        <w:rPr>
          <w:rFonts w:ascii="Arial" w:hAnsi="Arial" w:cs="Arial"/>
          <w:sz w:val="24"/>
          <w:szCs w:val="24"/>
        </w:rPr>
        <w:t xml:space="preserve"> home </w:t>
      </w:r>
      <w:r w:rsidRPr="008949E7">
        <w:rPr>
          <w:rFonts w:ascii="Arial" w:hAnsi="Arial" w:cs="Arial"/>
          <w:sz w:val="24"/>
          <w:szCs w:val="24"/>
        </w:rPr>
        <w:t>(</w:t>
      </w:r>
      <w:r w:rsidR="00882E46" w:rsidRPr="008949E7">
        <w:rPr>
          <w:rFonts w:ascii="Arial" w:hAnsi="Arial" w:cs="Arial"/>
          <w:sz w:val="24"/>
          <w:szCs w:val="24"/>
        </w:rPr>
        <w:t>or an alternative venue</w:t>
      </w:r>
      <w:r w:rsidRPr="008949E7">
        <w:rPr>
          <w:rFonts w:ascii="Arial" w:hAnsi="Arial" w:cs="Arial"/>
          <w:sz w:val="24"/>
          <w:szCs w:val="24"/>
        </w:rPr>
        <w:t xml:space="preserve">) </w:t>
      </w:r>
      <w:r w:rsidR="005947EA">
        <w:rPr>
          <w:rFonts w:ascii="Arial" w:hAnsi="Arial" w:cs="Arial"/>
          <w:sz w:val="24"/>
          <w:szCs w:val="24"/>
        </w:rPr>
        <w:t xml:space="preserve">visit </w:t>
      </w:r>
      <w:r w:rsidRPr="008949E7">
        <w:rPr>
          <w:rFonts w:ascii="Arial" w:hAnsi="Arial" w:cs="Arial"/>
          <w:sz w:val="24"/>
          <w:szCs w:val="24"/>
        </w:rPr>
        <w:t>will be arranged</w:t>
      </w:r>
      <w:r w:rsidR="00882E46" w:rsidRPr="008949E7">
        <w:rPr>
          <w:rFonts w:ascii="Arial" w:hAnsi="Arial" w:cs="Arial"/>
          <w:sz w:val="24"/>
          <w:szCs w:val="24"/>
        </w:rPr>
        <w:t>.</w:t>
      </w:r>
      <w:r w:rsidRPr="008949E7">
        <w:rPr>
          <w:rFonts w:ascii="Arial" w:hAnsi="Arial" w:cs="Arial"/>
          <w:sz w:val="24"/>
          <w:szCs w:val="24"/>
        </w:rPr>
        <w:t xml:space="preserve">  This will be undertaken by the line </w:t>
      </w:r>
      <w:r w:rsidRPr="008949E7">
        <w:rPr>
          <w:rFonts w:ascii="Arial" w:hAnsi="Arial" w:cs="Arial"/>
          <w:sz w:val="24"/>
          <w:szCs w:val="24"/>
        </w:rPr>
        <w:lastRenderedPageBreak/>
        <w:t>manager or another member of the senior management team.</w:t>
      </w:r>
      <w:r w:rsidR="00882E46" w:rsidRPr="008949E7">
        <w:rPr>
          <w:rFonts w:ascii="Arial" w:hAnsi="Arial" w:cs="Arial"/>
          <w:sz w:val="24"/>
          <w:szCs w:val="24"/>
        </w:rPr>
        <w:t xml:space="preserve"> The</w:t>
      </w:r>
      <w:r w:rsidRPr="008949E7">
        <w:rPr>
          <w:rFonts w:ascii="Arial" w:hAnsi="Arial" w:cs="Arial"/>
          <w:sz w:val="24"/>
          <w:szCs w:val="24"/>
        </w:rPr>
        <w:t xml:space="preserve"> </w:t>
      </w:r>
      <w:r w:rsidR="00882E46" w:rsidRPr="008949E7">
        <w:rPr>
          <w:rFonts w:ascii="Arial" w:hAnsi="Arial" w:cs="Arial"/>
          <w:sz w:val="24"/>
          <w:szCs w:val="24"/>
        </w:rPr>
        <w:t>purpose of the visit will be to:</w:t>
      </w:r>
    </w:p>
    <w:p w14:paraId="6AE19174" w14:textId="47C4220E" w:rsidR="00882E46" w:rsidRPr="008949E7" w:rsidRDefault="00882E46" w:rsidP="00F92B90">
      <w:pPr>
        <w:numPr>
          <w:ilvl w:val="0"/>
          <w:numId w:val="6"/>
        </w:numPr>
        <w:spacing w:after="0" w:line="240" w:lineRule="auto"/>
        <w:rPr>
          <w:rFonts w:ascii="Arial" w:hAnsi="Arial" w:cs="Arial"/>
          <w:sz w:val="24"/>
          <w:szCs w:val="24"/>
        </w:rPr>
      </w:pPr>
      <w:r w:rsidRPr="008949E7">
        <w:rPr>
          <w:rFonts w:ascii="Arial" w:hAnsi="Arial" w:cs="Arial"/>
          <w:sz w:val="24"/>
          <w:szCs w:val="24"/>
        </w:rPr>
        <w:t xml:space="preserve">Ascertain </w:t>
      </w:r>
      <w:r w:rsidR="008949E7" w:rsidRPr="008949E7">
        <w:rPr>
          <w:rFonts w:ascii="Arial" w:hAnsi="Arial" w:cs="Arial"/>
          <w:sz w:val="24"/>
          <w:szCs w:val="24"/>
        </w:rPr>
        <w:t>the employee’s</w:t>
      </w:r>
      <w:r w:rsidRPr="008949E7">
        <w:rPr>
          <w:rFonts w:ascii="Arial" w:hAnsi="Arial" w:cs="Arial"/>
          <w:sz w:val="24"/>
          <w:szCs w:val="24"/>
        </w:rPr>
        <w:t xml:space="preserve"> current health situation</w:t>
      </w:r>
    </w:p>
    <w:p w14:paraId="6A960813" w14:textId="5794657D" w:rsidR="00882E46" w:rsidRPr="008949E7" w:rsidRDefault="00882E46" w:rsidP="00F92B90">
      <w:pPr>
        <w:numPr>
          <w:ilvl w:val="0"/>
          <w:numId w:val="6"/>
        </w:numPr>
        <w:spacing w:after="0" w:line="240" w:lineRule="auto"/>
        <w:rPr>
          <w:rFonts w:ascii="Arial" w:hAnsi="Arial" w:cs="Arial"/>
          <w:sz w:val="24"/>
          <w:szCs w:val="24"/>
        </w:rPr>
      </w:pPr>
      <w:r w:rsidRPr="008949E7">
        <w:rPr>
          <w:rFonts w:ascii="Arial" w:hAnsi="Arial" w:cs="Arial"/>
          <w:sz w:val="24"/>
          <w:szCs w:val="24"/>
        </w:rPr>
        <w:t xml:space="preserve">Inform </w:t>
      </w:r>
      <w:r w:rsidR="008949E7" w:rsidRPr="008949E7">
        <w:rPr>
          <w:rFonts w:ascii="Arial" w:hAnsi="Arial" w:cs="Arial"/>
          <w:sz w:val="24"/>
          <w:szCs w:val="24"/>
        </w:rPr>
        <w:t>the employee</w:t>
      </w:r>
      <w:r w:rsidRPr="008949E7">
        <w:rPr>
          <w:rFonts w:ascii="Arial" w:hAnsi="Arial" w:cs="Arial"/>
          <w:sz w:val="24"/>
          <w:szCs w:val="24"/>
        </w:rPr>
        <w:t xml:space="preserve"> of pay arrangements</w:t>
      </w:r>
    </w:p>
    <w:p w14:paraId="18C0A156" w14:textId="77777777" w:rsidR="00882E46" w:rsidRPr="008949E7" w:rsidRDefault="00882E46" w:rsidP="00F92B90">
      <w:pPr>
        <w:numPr>
          <w:ilvl w:val="0"/>
          <w:numId w:val="6"/>
        </w:numPr>
        <w:spacing w:after="0" w:line="240" w:lineRule="auto"/>
        <w:rPr>
          <w:rFonts w:ascii="Arial" w:hAnsi="Arial" w:cs="Arial"/>
          <w:sz w:val="24"/>
          <w:szCs w:val="24"/>
        </w:rPr>
      </w:pPr>
      <w:r w:rsidRPr="008949E7">
        <w:rPr>
          <w:rFonts w:ascii="Arial" w:hAnsi="Arial" w:cs="Arial"/>
          <w:sz w:val="24"/>
          <w:szCs w:val="24"/>
        </w:rPr>
        <w:t>Identify an expected date of return</w:t>
      </w:r>
    </w:p>
    <w:p w14:paraId="30FA3151" w14:textId="3134B2C6" w:rsidR="00882E46" w:rsidRPr="008949E7" w:rsidRDefault="00882E46" w:rsidP="00F92B90">
      <w:pPr>
        <w:numPr>
          <w:ilvl w:val="0"/>
          <w:numId w:val="6"/>
        </w:numPr>
        <w:spacing w:after="0" w:line="240" w:lineRule="auto"/>
        <w:rPr>
          <w:rFonts w:ascii="Arial" w:hAnsi="Arial" w:cs="Arial"/>
          <w:sz w:val="24"/>
          <w:szCs w:val="24"/>
        </w:rPr>
      </w:pPr>
      <w:r w:rsidRPr="008949E7">
        <w:rPr>
          <w:rFonts w:ascii="Arial" w:hAnsi="Arial" w:cs="Arial"/>
          <w:sz w:val="24"/>
          <w:szCs w:val="24"/>
        </w:rPr>
        <w:t xml:space="preserve">Discuss any reasonable adjustments </w:t>
      </w:r>
      <w:r w:rsidR="008949E7" w:rsidRPr="008949E7">
        <w:rPr>
          <w:rFonts w:ascii="Arial" w:hAnsi="Arial" w:cs="Arial"/>
          <w:sz w:val="24"/>
          <w:szCs w:val="24"/>
        </w:rPr>
        <w:t>which might be made</w:t>
      </w:r>
      <w:r w:rsidRPr="008949E7">
        <w:rPr>
          <w:rFonts w:ascii="Arial" w:hAnsi="Arial" w:cs="Arial"/>
          <w:sz w:val="24"/>
          <w:szCs w:val="24"/>
        </w:rPr>
        <w:t xml:space="preserve"> to facilitate a return to work</w:t>
      </w:r>
    </w:p>
    <w:p w14:paraId="0942B86F" w14:textId="77777777" w:rsidR="00882E46" w:rsidRPr="008949E7" w:rsidRDefault="00882E46" w:rsidP="00F92B90">
      <w:pPr>
        <w:numPr>
          <w:ilvl w:val="0"/>
          <w:numId w:val="6"/>
        </w:numPr>
        <w:spacing w:after="0" w:line="240" w:lineRule="auto"/>
        <w:rPr>
          <w:rFonts w:ascii="Arial" w:hAnsi="Arial" w:cs="Arial"/>
          <w:sz w:val="24"/>
          <w:szCs w:val="24"/>
        </w:rPr>
      </w:pPr>
      <w:r w:rsidRPr="008949E7">
        <w:rPr>
          <w:rFonts w:ascii="Arial" w:hAnsi="Arial" w:cs="Arial"/>
          <w:sz w:val="24"/>
          <w:szCs w:val="24"/>
        </w:rPr>
        <w:t>Ensure that all health or other impediments to a return to work have been identified and are being addressed</w:t>
      </w:r>
    </w:p>
    <w:p w14:paraId="5FAA4327" w14:textId="77777777" w:rsidR="00882E46" w:rsidRPr="008949E7" w:rsidRDefault="00882E46" w:rsidP="00F92B90">
      <w:pPr>
        <w:numPr>
          <w:ilvl w:val="0"/>
          <w:numId w:val="6"/>
        </w:numPr>
        <w:spacing w:after="0" w:line="240" w:lineRule="auto"/>
        <w:rPr>
          <w:rFonts w:ascii="Arial" w:hAnsi="Arial" w:cs="Arial"/>
          <w:sz w:val="24"/>
          <w:szCs w:val="24"/>
        </w:rPr>
      </w:pPr>
      <w:r w:rsidRPr="008949E7">
        <w:rPr>
          <w:rFonts w:ascii="Arial" w:hAnsi="Arial" w:cs="Arial"/>
          <w:sz w:val="24"/>
          <w:szCs w:val="24"/>
        </w:rPr>
        <w:t>Complete any relevant paperwork, such as an Access to Medical Records consent</w:t>
      </w:r>
    </w:p>
    <w:p w14:paraId="58E3FCAB" w14:textId="77777777" w:rsidR="003317C6" w:rsidRDefault="003317C6" w:rsidP="00882E46">
      <w:pPr>
        <w:pStyle w:val="Default"/>
        <w:rPr>
          <w:rFonts w:ascii="Arial" w:hAnsi="Arial" w:cs="Arial"/>
        </w:rPr>
      </w:pPr>
    </w:p>
    <w:p w14:paraId="21DF1E4A" w14:textId="15FAFDB6" w:rsidR="00882E46" w:rsidRPr="008949E7" w:rsidRDefault="00882E46" w:rsidP="00882E46">
      <w:pPr>
        <w:pStyle w:val="Default"/>
        <w:rPr>
          <w:rFonts w:ascii="Arial" w:hAnsi="Arial" w:cs="Arial"/>
        </w:rPr>
      </w:pPr>
      <w:r w:rsidRPr="008949E7">
        <w:rPr>
          <w:rFonts w:ascii="Arial" w:hAnsi="Arial" w:cs="Arial"/>
        </w:rPr>
        <w:t>Home visits will continue at regular intervals during long term sickness absence.</w:t>
      </w:r>
    </w:p>
    <w:p w14:paraId="0799BEAC" w14:textId="77777777" w:rsidR="00882E46" w:rsidRPr="008949E7" w:rsidRDefault="00882E46" w:rsidP="00882E46">
      <w:pPr>
        <w:pStyle w:val="Default"/>
        <w:rPr>
          <w:rFonts w:ascii="Arial" w:hAnsi="Arial" w:cs="Arial"/>
        </w:rPr>
      </w:pPr>
    </w:p>
    <w:p w14:paraId="30349265" w14:textId="77777777" w:rsidR="00882E46" w:rsidRPr="00742653" w:rsidRDefault="00882E46" w:rsidP="00762551">
      <w:pPr>
        <w:pStyle w:val="Heading1"/>
      </w:pPr>
      <w:r w:rsidRPr="00742653">
        <w:t>Long term absence</w:t>
      </w:r>
    </w:p>
    <w:p w14:paraId="6BE0F239" w14:textId="69DF29BF" w:rsidR="00882E46" w:rsidRPr="00DD49D0" w:rsidRDefault="00DD49D0" w:rsidP="00882E46">
      <w:pPr>
        <w:pStyle w:val="Default"/>
        <w:rPr>
          <w:rFonts w:ascii="Arial" w:hAnsi="Arial" w:cs="Arial"/>
        </w:rPr>
      </w:pPr>
      <w:r w:rsidRPr="00DD49D0">
        <w:rPr>
          <w:rFonts w:ascii="Arial" w:hAnsi="Arial" w:cs="Arial"/>
        </w:rPr>
        <w:t>L</w:t>
      </w:r>
      <w:r w:rsidR="00882E46" w:rsidRPr="00DD49D0">
        <w:rPr>
          <w:rFonts w:ascii="Arial" w:hAnsi="Arial" w:cs="Arial"/>
        </w:rPr>
        <w:t xml:space="preserve">ong term absence </w:t>
      </w:r>
      <w:r w:rsidRPr="00DD49D0">
        <w:rPr>
          <w:rFonts w:ascii="Arial" w:hAnsi="Arial" w:cs="Arial"/>
        </w:rPr>
        <w:t xml:space="preserve">is defined </w:t>
      </w:r>
      <w:r w:rsidR="00882E46" w:rsidRPr="00DD49D0">
        <w:rPr>
          <w:rFonts w:ascii="Arial" w:hAnsi="Arial" w:cs="Arial"/>
        </w:rPr>
        <w:t xml:space="preserve">as being, or expected to be, of 12 months or more duration. </w:t>
      </w:r>
      <w:r w:rsidRPr="00DD49D0">
        <w:rPr>
          <w:rFonts w:ascii="Arial" w:hAnsi="Arial" w:cs="Arial"/>
        </w:rPr>
        <w:t>M</w:t>
      </w:r>
      <w:r w:rsidR="00882E46" w:rsidRPr="00DD49D0">
        <w:rPr>
          <w:rFonts w:ascii="Arial" w:hAnsi="Arial" w:cs="Arial"/>
        </w:rPr>
        <w:t>edical advice</w:t>
      </w:r>
      <w:r w:rsidRPr="00DD49D0">
        <w:rPr>
          <w:rFonts w:ascii="Arial" w:hAnsi="Arial" w:cs="Arial"/>
        </w:rPr>
        <w:t xml:space="preserve"> will be sought</w:t>
      </w:r>
      <w:r w:rsidR="00882E46" w:rsidRPr="00DD49D0">
        <w:rPr>
          <w:rFonts w:ascii="Arial" w:hAnsi="Arial" w:cs="Arial"/>
        </w:rPr>
        <w:t xml:space="preserve"> on or after the four-week stage. This is designed to:</w:t>
      </w:r>
    </w:p>
    <w:p w14:paraId="2FB96420" w14:textId="77777777" w:rsidR="00882E46" w:rsidRPr="00DD49D0" w:rsidRDefault="00882E46" w:rsidP="00F92B90">
      <w:pPr>
        <w:pStyle w:val="Default"/>
        <w:numPr>
          <w:ilvl w:val="0"/>
          <w:numId w:val="8"/>
        </w:numPr>
        <w:rPr>
          <w:rFonts w:ascii="Arial" w:hAnsi="Arial" w:cs="Arial"/>
        </w:rPr>
      </w:pPr>
      <w:r w:rsidRPr="00DD49D0">
        <w:rPr>
          <w:rFonts w:ascii="Arial" w:hAnsi="Arial" w:cs="Arial"/>
        </w:rPr>
        <w:t>Offer support towards a quicker recovery</w:t>
      </w:r>
    </w:p>
    <w:p w14:paraId="7642FD5B" w14:textId="73EA29DB" w:rsidR="00882E46" w:rsidRPr="00DD49D0" w:rsidRDefault="00882E46" w:rsidP="00F92B90">
      <w:pPr>
        <w:pStyle w:val="Default"/>
        <w:numPr>
          <w:ilvl w:val="0"/>
          <w:numId w:val="8"/>
        </w:numPr>
        <w:rPr>
          <w:rFonts w:ascii="Arial" w:hAnsi="Arial" w:cs="Arial"/>
        </w:rPr>
      </w:pPr>
      <w:r w:rsidRPr="00DD49D0">
        <w:rPr>
          <w:rFonts w:ascii="Arial" w:hAnsi="Arial" w:cs="Arial"/>
        </w:rPr>
        <w:t>Provide a prognosis regarding an expected return to work</w:t>
      </w:r>
    </w:p>
    <w:p w14:paraId="02FE952E" w14:textId="77777777" w:rsidR="00882E46" w:rsidRPr="00DD49D0" w:rsidRDefault="00882E46" w:rsidP="00F92B90">
      <w:pPr>
        <w:pStyle w:val="Default"/>
        <w:numPr>
          <w:ilvl w:val="0"/>
          <w:numId w:val="8"/>
        </w:numPr>
        <w:rPr>
          <w:rFonts w:ascii="Arial" w:hAnsi="Arial" w:cs="Arial"/>
        </w:rPr>
      </w:pPr>
      <w:r w:rsidRPr="00DD49D0">
        <w:rPr>
          <w:rFonts w:ascii="Arial" w:hAnsi="Arial" w:cs="Arial"/>
        </w:rPr>
        <w:t>Identify adjustments to facilitate a return to work.</w:t>
      </w:r>
    </w:p>
    <w:p w14:paraId="4FE4DC47" w14:textId="77777777" w:rsidR="003317C6" w:rsidRDefault="003317C6" w:rsidP="00882E46">
      <w:pPr>
        <w:pStyle w:val="Default"/>
        <w:rPr>
          <w:rFonts w:ascii="Arial" w:hAnsi="Arial" w:cs="Arial"/>
        </w:rPr>
      </w:pPr>
    </w:p>
    <w:p w14:paraId="7BADC8C5" w14:textId="3D611163" w:rsidR="00882E46" w:rsidRPr="00DD49D0" w:rsidRDefault="00882E46" w:rsidP="00882E46">
      <w:pPr>
        <w:pStyle w:val="Default"/>
        <w:rPr>
          <w:rFonts w:ascii="Arial" w:hAnsi="Arial" w:cs="Arial"/>
        </w:rPr>
      </w:pPr>
      <w:r w:rsidRPr="00DD49D0">
        <w:rPr>
          <w:rFonts w:ascii="Arial" w:hAnsi="Arial" w:cs="Arial"/>
        </w:rPr>
        <w:t xml:space="preserve">If a return to work is unlikely, alternatives </w:t>
      </w:r>
      <w:r w:rsidR="00DD49D0" w:rsidRPr="00DD49D0">
        <w:rPr>
          <w:rFonts w:ascii="Arial" w:hAnsi="Arial" w:cs="Arial"/>
        </w:rPr>
        <w:t>will be discussed</w:t>
      </w:r>
      <w:r w:rsidRPr="00DD49D0">
        <w:rPr>
          <w:rFonts w:ascii="Arial" w:hAnsi="Arial" w:cs="Arial"/>
        </w:rPr>
        <w:t>.</w:t>
      </w:r>
    </w:p>
    <w:p w14:paraId="54FC1D36" w14:textId="77777777" w:rsidR="00882E46" w:rsidRDefault="00882E46" w:rsidP="00882E46">
      <w:pPr>
        <w:pStyle w:val="Default"/>
        <w:rPr>
          <w:rFonts w:ascii="Verdana" w:hAnsi="Verdana"/>
          <w:sz w:val="22"/>
          <w:szCs w:val="22"/>
        </w:rPr>
      </w:pPr>
    </w:p>
    <w:p w14:paraId="66F983E5" w14:textId="77777777" w:rsidR="00882E46" w:rsidRPr="00F2449F" w:rsidRDefault="00882E46" w:rsidP="00762551">
      <w:pPr>
        <w:pStyle w:val="Heading1"/>
      </w:pPr>
      <w:r w:rsidRPr="00F2449F">
        <w:t>Effect of Sickness Absence during other periods of leave</w:t>
      </w:r>
    </w:p>
    <w:p w14:paraId="0D45DBE2" w14:textId="77777777" w:rsidR="00882E46" w:rsidRPr="00F2449F" w:rsidRDefault="00882E46" w:rsidP="00DD49D0">
      <w:pPr>
        <w:pStyle w:val="Heading2"/>
        <w:rPr>
          <w:szCs w:val="22"/>
        </w:rPr>
      </w:pPr>
      <w:r w:rsidRPr="00607233">
        <w:t>Sickness Absence during Disciplinary Proceedings</w:t>
      </w:r>
    </w:p>
    <w:p w14:paraId="4C1131F6" w14:textId="7EFE5D9C" w:rsidR="00882E46" w:rsidRPr="00DD49D0" w:rsidRDefault="00882E46" w:rsidP="00882E46">
      <w:pPr>
        <w:pStyle w:val="BodyText3"/>
        <w:jc w:val="left"/>
        <w:rPr>
          <w:rFonts w:ascii="Arial" w:hAnsi="Arial" w:cs="Arial"/>
          <w:bCs w:val="0"/>
          <w:szCs w:val="24"/>
        </w:rPr>
      </w:pPr>
      <w:r w:rsidRPr="00DD49D0">
        <w:rPr>
          <w:rFonts w:ascii="Arial" w:hAnsi="Arial" w:cs="Arial"/>
          <w:bCs w:val="0"/>
          <w:szCs w:val="24"/>
        </w:rPr>
        <w:t xml:space="preserve">If </w:t>
      </w:r>
      <w:r w:rsidR="00DD49D0" w:rsidRPr="00DD49D0">
        <w:rPr>
          <w:rFonts w:ascii="Arial" w:hAnsi="Arial" w:cs="Arial"/>
          <w:bCs w:val="0"/>
          <w:szCs w:val="24"/>
        </w:rPr>
        <w:t>an employee has been</w:t>
      </w:r>
      <w:r w:rsidRPr="00DD49D0">
        <w:rPr>
          <w:rFonts w:ascii="Arial" w:hAnsi="Arial" w:cs="Arial"/>
          <w:bCs w:val="0"/>
          <w:szCs w:val="24"/>
        </w:rPr>
        <w:t xml:space="preserve"> suspended or ha</w:t>
      </w:r>
      <w:r w:rsidR="00DD49D0" w:rsidRPr="00DD49D0">
        <w:rPr>
          <w:rFonts w:ascii="Arial" w:hAnsi="Arial" w:cs="Arial"/>
          <w:bCs w:val="0"/>
          <w:szCs w:val="24"/>
        </w:rPr>
        <w:t>s</w:t>
      </w:r>
      <w:r w:rsidRPr="00DD49D0">
        <w:rPr>
          <w:rFonts w:ascii="Arial" w:hAnsi="Arial" w:cs="Arial"/>
          <w:bCs w:val="0"/>
          <w:szCs w:val="24"/>
        </w:rPr>
        <w:t xml:space="preserve"> been given notice of a disciplinary hearing and </w:t>
      </w:r>
      <w:r w:rsidR="003317C6">
        <w:rPr>
          <w:rFonts w:ascii="Arial" w:hAnsi="Arial" w:cs="Arial"/>
          <w:bCs w:val="0"/>
          <w:szCs w:val="24"/>
        </w:rPr>
        <w:t>is</w:t>
      </w:r>
      <w:r w:rsidRPr="00DD49D0">
        <w:rPr>
          <w:rFonts w:ascii="Arial" w:hAnsi="Arial" w:cs="Arial"/>
          <w:bCs w:val="0"/>
          <w:szCs w:val="24"/>
        </w:rPr>
        <w:t xml:space="preserve"> subsequently absent on the grounds of sickness, the following will apply:</w:t>
      </w:r>
    </w:p>
    <w:p w14:paraId="4AB6816F" w14:textId="77777777" w:rsidR="00882E46" w:rsidRPr="00DD49D0" w:rsidRDefault="00882E46" w:rsidP="00882E46">
      <w:pPr>
        <w:pStyle w:val="BodyText3"/>
        <w:jc w:val="left"/>
        <w:rPr>
          <w:rFonts w:ascii="Arial" w:hAnsi="Arial" w:cs="Arial"/>
          <w:bCs w:val="0"/>
          <w:szCs w:val="24"/>
        </w:rPr>
      </w:pPr>
    </w:p>
    <w:p w14:paraId="56905BB6" w14:textId="1763ACC2" w:rsidR="00882E46" w:rsidRPr="00DD49D0" w:rsidRDefault="00DD49D0" w:rsidP="00F92B90">
      <w:pPr>
        <w:pStyle w:val="BodyText3"/>
        <w:numPr>
          <w:ilvl w:val="0"/>
          <w:numId w:val="5"/>
        </w:numPr>
        <w:jc w:val="left"/>
        <w:rPr>
          <w:rFonts w:ascii="Arial" w:hAnsi="Arial" w:cs="Arial"/>
          <w:bCs w:val="0"/>
          <w:szCs w:val="24"/>
        </w:rPr>
      </w:pPr>
      <w:r w:rsidRPr="00DD49D0">
        <w:rPr>
          <w:rFonts w:ascii="Arial" w:hAnsi="Arial" w:cs="Arial"/>
          <w:bCs w:val="0"/>
          <w:szCs w:val="24"/>
        </w:rPr>
        <w:t>They</w:t>
      </w:r>
      <w:r w:rsidR="00882E46" w:rsidRPr="00DD49D0">
        <w:rPr>
          <w:rFonts w:ascii="Arial" w:hAnsi="Arial" w:cs="Arial"/>
          <w:bCs w:val="0"/>
          <w:szCs w:val="24"/>
        </w:rPr>
        <w:t xml:space="preserve"> will not be eligible for any sick pay (other than any entitlement to Statutory Sick Pay) for any period of sickness absence starting after </w:t>
      </w:r>
      <w:r w:rsidRPr="00DD49D0">
        <w:rPr>
          <w:rFonts w:ascii="Arial" w:hAnsi="Arial" w:cs="Arial"/>
          <w:bCs w:val="0"/>
          <w:szCs w:val="24"/>
        </w:rPr>
        <w:t>they</w:t>
      </w:r>
      <w:r w:rsidR="00882E46" w:rsidRPr="00DD49D0">
        <w:rPr>
          <w:rFonts w:ascii="Arial" w:hAnsi="Arial" w:cs="Arial"/>
          <w:bCs w:val="0"/>
          <w:szCs w:val="24"/>
        </w:rPr>
        <w:t xml:space="preserve"> have been suspended or given notice of a disciplinary hearing, or at any time until the suspension or disciplinary process is concluded</w:t>
      </w:r>
    </w:p>
    <w:p w14:paraId="5CAEA122" w14:textId="7A252E6D" w:rsidR="00882E46" w:rsidRPr="00DD49D0" w:rsidRDefault="00DD49D0" w:rsidP="00F92B90">
      <w:pPr>
        <w:pStyle w:val="BodyText3"/>
        <w:numPr>
          <w:ilvl w:val="0"/>
          <w:numId w:val="5"/>
        </w:numPr>
        <w:jc w:val="left"/>
        <w:rPr>
          <w:rFonts w:ascii="Arial" w:hAnsi="Arial" w:cs="Arial"/>
          <w:bCs w:val="0"/>
          <w:szCs w:val="24"/>
        </w:rPr>
      </w:pPr>
      <w:r w:rsidRPr="00DD49D0">
        <w:rPr>
          <w:rFonts w:ascii="Arial" w:hAnsi="Arial" w:cs="Arial"/>
          <w:bCs w:val="0"/>
          <w:szCs w:val="24"/>
        </w:rPr>
        <w:t>They</w:t>
      </w:r>
      <w:r w:rsidR="00882E46" w:rsidRPr="00DD49D0">
        <w:rPr>
          <w:rFonts w:ascii="Arial" w:hAnsi="Arial" w:cs="Arial"/>
          <w:bCs w:val="0"/>
          <w:szCs w:val="24"/>
        </w:rPr>
        <w:t xml:space="preserve"> may be asked to attend a medical examination by a doctor appointed by </w:t>
      </w:r>
      <w:r w:rsidR="002C40F0">
        <w:rPr>
          <w:rFonts w:ascii="Arial" w:hAnsi="Arial" w:cs="Arial"/>
          <w:bCs w:val="0"/>
          <w:szCs w:val="24"/>
        </w:rPr>
        <w:t xml:space="preserve">ESC </w:t>
      </w:r>
      <w:r w:rsidR="00882E46" w:rsidRPr="00DD49D0">
        <w:rPr>
          <w:rFonts w:ascii="Arial" w:hAnsi="Arial" w:cs="Arial"/>
          <w:bCs w:val="0"/>
          <w:szCs w:val="24"/>
        </w:rPr>
        <w:t xml:space="preserve">to determine if </w:t>
      </w:r>
      <w:r w:rsidRPr="00DD49D0">
        <w:rPr>
          <w:rFonts w:ascii="Arial" w:hAnsi="Arial" w:cs="Arial"/>
          <w:bCs w:val="0"/>
          <w:szCs w:val="24"/>
        </w:rPr>
        <w:t>they</w:t>
      </w:r>
      <w:r w:rsidR="00882E46" w:rsidRPr="00DD49D0">
        <w:rPr>
          <w:rFonts w:ascii="Arial" w:hAnsi="Arial" w:cs="Arial"/>
          <w:bCs w:val="0"/>
          <w:szCs w:val="24"/>
        </w:rPr>
        <w:t xml:space="preserve"> are fit enough to return to work or fit enough to attend a disciplinary hearing. The nominated doctor may specify reasonable conditions for such a disciplinary hearing to take place. For example, the nominated doctor may say that </w:t>
      </w:r>
      <w:r w:rsidRPr="00DD49D0">
        <w:rPr>
          <w:rFonts w:ascii="Arial" w:hAnsi="Arial" w:cs="Arial"/>
          <w:bCs w:val="0"/>
          <w:szCs w:val="24"/>
        </w:rPr>
        <w:t>they</w:t>
      </w:r>
      <w:r w:rsidR="00882E46" w:rsidRPr="00DD49D0">
        <w:rPr>
          <w:rFonts w:ascii="Arial" w:hAnsi="Arial" w:cs="Arial"/>
          <w:bCs w:val="0"/>
          <w:szCs w:val="24"/>
        </w:rPr>
        <w:t xml:space="preserve"> are fit enough to attend a disciplinary hearing, but not at </w:t>
      </w:r>
      <w:r w:rsidRPr="00DD49D0">
        <w:rPr>
          <w:rFonts w:ascii="Arial" w:hAnsi="Arial" w:cs="Arial"/>
          <w:bCs w:val="0"/>
          <w:szCs w:val="24"/>
        </w:rPr>
        <w:t>their</w:t>
      </w:r>
      <w:r w:rsidR="00882E46" w:rsidRPr="00DD49D0">
        <w:rPr>
          <w:rFonts w:ascii="Arial" w:hAnsi="Arial" w:cs="Arial"/>
          <w:bCs w:val="0"/>
          <w:szCs w:val="24"/>
        </w:rPr>
        <w:t xml:space="preserve"> normal workplace</w:t>
      </w:r>
    </w:p>
    <w:p w14:paraId="6BAC7A67" w14:textId="7F5A2D2B" w:rsidR="00882E46" w:rsidRDefault="00882E46" w:rsidP="00F92B90">
      <w:pPr>
        <w:pStyle w:val="BodyText3"/>
        <w:numPr>
          <w:ilvl w:val="0"/>
          <w:numId w:val="5"/>
        </w:numPr>
        <w:jc w:val="left"/>
        <w:rPr>
          <w:rFonts w:ascii="Arial" w:hAnsi="Arial" w:cs="Arial"/>
          <w:bCs w:val="0"/>
          <w:szCs w:val="24"/>
        </w:rPr>
      </w:pPr>
      <w:r w:rsidRPr="00DD49D0">
        <w:rPr>
          <w:rFonts w:ascii="Arial" w:hAnsi="Arial" w:cs="Arial"/>
          <w:bCs w:val="0"/>
          <w:szCs w:val="24"/>
        </w:rPr>
        <w:t xml:space="preserve">If the nominated doctor states that </w:t>
      </w:r>
      <w:r w:rsidR="00DD49D0" w:rsidRPr="00DD49D0">
        <w:rPr>
          <w:rFonts w:ascii="Arial" w:hAnsi="Arial" w:cs="Arial"/>
          <w:bCs w:val="0"/>
          <w:szCs w:val="24"/>
        </w:rPr>
        <w:t>they</w:t>
      </w:r>
      <w:r w:rsidRPr="00DD49D0">
        <w:rPr>
          <w:rFonts w:ascii="Arial" w:hAnsi="Arial" w:cs="Arial"/>
          <w:bCs w:val="0"/>
          <w:szCs w:val="24"/>
        </w:rPr>
        <w:t xml:space="preserve"> are fit enough to attend a disciplinary hearing and </w:t>
      </w:r>
      <w:r w:rsidR="003317C6">
        <w:rPr>
          <w:rFonts w:ascii="Arial" w:hAnsi="Arial" w:cs="Arial"/>
          <w:bCs w:val="0"/>
          <w:szCs w:val="24"/>
        </w:rPr>
        <w:t xml:space="preserve">the employee </w:t>
      </w:r>
      <w:r w:rsidRPr="00DD49D0">
        <w:rPr>
          <w:rFonts w:ascii="Arial" w:hAnsi="Arial" w:cs="Arial"/>
          <w:bCs w:val="0"/>
          <w:szCs w:val="24"/>
        </w:rPr>
        <w:t>subsequently fail</w:t>
      </w:r>
      <w:r w:rsidR="003317C6">
        <w:rPr>
          <w:rFonts w:ascii="Arial" w:hAnsi="Arial" w:cs="Arial"/>
          <w:bCs w:val="0"/>
          <w:szCs w:val="24"/>
        </w:rPr>
        <w:t>s</w:t>
      </w:r>
      <w:r w:rsidRPr="00DD49D0">
        <w:rPr>
          <w:rFonts w:ascii="Arial" w:hAnsi="Arial" w:cs="Arial"/>
          <w:bCs w:val="0"/>
          <w:szCs w:val="24"/>
        </w:rPr>
        <w:t xml:space="preserve"> to do so, or if </w:t>
      </w:r>
      <w:r w:rsidR="00DD49D0" w:rsidRPr="00DD49D0">
        <w:rPr>
          <w:rFonts w:ascii="Arial" w:hAnsi="Arial" w:cs="Arial"/>
          <w:bCs w:val="0"/>
          <w:szCs w:val="24"/>
        </w:rPr>
        <w:t>they</w:t>
      </w:r>
      <w:r w:rsidRPr="00DD49D0">
        <w:rPr>
          <w:rFonts w:ascii="Arial" w:hAnsi="Arial" w:cs="Arial"/>
          <w:bCs w:val="0"/>
          <w:szCs w:val="24"/>
        </w:rPr>
        <w:t xml:space="preserve"> do not agree to a medical examination when requested, this will be regarded as a serious breach of contract</w:t>
      </w:r>
    </w:p>
    <w:p w14:paraId="0F3DB2E1" w14:textId="1C89D941" w:rsidR="00882E46" w:rsidRDefault="00882E46" w:rsidP="00F92B90">
      <w:pPr>
        <w:pStyle w:val="BodyText3"/>
        <w:numPr>
          <w:ilvl w:val="0"/>
          <w:numId w:val="5"/>
        </w:numPr>
        <w:jc w:val="left"/>
        <w:rPr>
          <w:rFonts w:ascii="Arial" w:hAnsi="Arial" w:cs="Arial"/>
          <w:bCs w:val="0"/>
          <w:szCs w:val="24"/>
        </w:rPr>
      </w:pPr>
      <w:bookmarkStart w:id="12" w:name="_Hlk65505464"/>
      <w:r w:rsidRPr="00DD49D0">
        <w:rPr>
          <w:rFonts w:ascii="Arial" w:hAnsi="Arial" w:cs="Arial"/>
          <w:bCs w:val="0"/>
          <w:szCs w:val="24"/>
        </w:rPr>
        <w:t xml:space="preserve">If the nominated doctor concludes that </w:t>
      </w:r>
      <w:r w:rsidR="00DD49D0" w:rsidRPr="00DD49D0">
        <w:rPr>
          <w:rFonts w:ascii="Arial" w:hAnsi="Arial" w:cs="Arial"/>
          <w:bCs w:val="0"/>
          <w:szCs w:val="24"/>
        </w:rPr>
        <w:t xml:space="preserve">the employee is </w:t>
      </w:r>
      <w:r w:rsidRPr="00DD49D0">
        <w:rPr>
          <w:rFonts w:ascii="Arial" w:hAnsi="Arial" w:cs="Arial"/>
          <w:bCs w:val="0"/>
          <w:szCs w:val="24"/>
        </w:rPr>
        <w:t>unlikely to be fit enough to attend a disciplinary hearing within a reasonable period</w:t>
      </w:r>
      <w:r w:rsidR="003317C6">
        <w:rPr>
          <w:rFonts w:ascii="Arial" w:hAnsi="Arial" w:cs="Arial"/>
          <w:bCs w:val="0"/>
          <w:szCs w:val="24"/>
        </w:rPr>
        <w:t>,</w:t>
      </w:r>
      <w:r w:rsidR="00AE08A7">
        <w:rPr>
          <w:rFonts w:ascii="Arial" w:hAnsi="Arial" w:cs="Arial"/>
          <w:bCs w:val="0"/>
          <w:szCs w:val="24"/>
        </w:rPr>
        <w:t xml:space="preserve"> </w:t>
      </w:r>
      <w:r w:rsidR="002C40F0">
        <w:rPr>
          <w:rFonts w:ascii="Arial" w:hAnsi="Arial" w:cs="Arial"/>
          <w:bCs w:val="0"/>
          <w:szCs w:val="24"/>
        </w:rPr>
        <w:t>ESC</w:t>
      </w:r>
      <w:r w:rsidRPr="00DD49D0">
        <w:rPr>
          <w:rFonts w:ascii="Arial" w:hAnsi="Arial" w:cs="Arial"/>
          <w:bCs w:val="0"/>
          <w:szCs w:val="24"/>
        </w:rPr>
        <w:t xml:space="preserve"> </w:t>
      </w:r>
      <w:r w:rsidR="00AE08A7">
        <w:rPr>
          <w:rFonts w:ascii="Arial" w:hAnsi="Arial" w:cs="Arial"/>
          <w:bCs w:val="0"/>
          <w:szCs w:val="24"/>
        </w:rPr>
        <w:t xml:space="preserve">will </w:t>
      </w:r>
      <w:r w:rsidR="00423D8A">
        <w:rPr>
          <w:rFonts w:ascii="Arial" w:hAnsi="Arial" w:cs="Arial"/>
          <w:bCs w:val="0"/>
          <w:szCs w:val="24"/>
        </w:rPr>
        <w:t>conclude the disciplinary process in the absence of the employee</w:t>
      </w:r>
      <w:bookmarkEnd w:id="12"/>
      <w:r w:rsidRPr="00DD49D0">
        <w:rPr>
          <w:rFonts w:ascii="Arial" w:hAnsi="Arial" w:cs="Arial"/>
          <w:bCs w:val="0"/>
          <w:szCs w:val="24"/>
        </w:rPr>
        <w:t>.</w:t>
      </w:r>
      <w:r w:rsidR="00AE08A7">
        <w:rPr>
          <w:rFonts w:ascii="Arial" w:hAnsi="Arial" w:cs="Arial"/>
          <w:bCs w:val="0"/>
          <w:szCs w:val="24"/>
        </w:rPr>
        <w:t xml:space="preserve">  </w:t>
      </w:r>
      <w:r w:rsidR="003317C6">
        <w:rPr>
          <w:rFonts w:ascii="Arial" w:hAnsi="Arial" w:cs="Arial"/>
          <w:bCs w:val="0"/>
          <w:szCs w:val="24"/>
        </w:rPr>
        <w:t xml:space="preserve">ESC </w:t>
      </w:r>
      <w:r w:rsidR="00AE08A7">
        <w:rPr>
          <w:rFonts w:ascii="Arial" w:hAnsi="Arial" w:cs="Arial"/>
          <w:bCs w:val="0"/>
          <w:szCs w:val="24"/>
        </w:rPr>
        <w:t>will consider all the relevant information available and may decide to review the</w:t>
      </w:r>
      <w:r w:rsidR="003317C6">
        <w:rPr>
          <w:rFonts w:ascii="Arial" w:hAnsi="Arial" w:cs="Arial"/>
          <w:bCs w:val="0"/>
          <w:szCs w:val="24"/>
        </w:rPr>
        <w:t xml:space="preserve"> employee’s </w:t>
      </w:r>
      <w:r w:rsidR="00AE08A7">
        <w:rPr>
          <w:rFonts w:ascii="Arial" w:hAnsi="Arial" w:cs="Arial"/>
          <w:bCs w:val="0"/>
          <w:szCs w:val="24"/>
        </w:rPr>
        <w:t>employment on grounds of capability and / or conclude the disciplin</w:t>
      </w:r>
      <w:r w:rsidR="0026032C">
        <w:rPr>
          <w:rFonts w:ascii="Arial" w:hAnsi="Arial" w:cs="Arial"/>
          <w:bCs w:val="0"/>
          <w:szCs w:val="24"/>
        </w:rPr>
        <w:t>ary</w:t>
      </w:r>
      <w:r w:rsidR="00AE08A7">
        <w:rPr>
          <w:rFonts w:ascii="Arial" w:hAnsi="Arial" w:cs="Arial"/>
          <w:bCs w:val="0"/>
          <w:szCs w:val="24"/>
        </w:rPr>
        <w:t xml:space="preserve"> proceedings in the absence of the employee.  If the disciplin</w:t>
      </w:r>
      <w:r w:rsidR="0026032C">
        <w:rPr>
          <w:rFonts w:ascii="Arial" w:hAnsi="Arial" w:cs="Arial"/>
          <w:bCs w:val="0"/>
          <w:szCs w:val="24"/>
        </w:rPr>
        <w:t>ary</w:t>
      </w:r>
      <w:r w:rsidR="00AE08A7">
        <w:rPr>
          <w:rFonts w:ascii="Arial" w:hAnsi="Arial" w:cs="Arial"/>
          <w:bCs w:val="0"/>
          <w:szCs w:val="24"/>
        </w:rPr>
        <w:t xml:space="preserve"> proceedings are to be concluded in the absence of the employee, they will be provided with the opportunity to send someone to represent them at the hearing and put their case forward on their behalf.</w:t>
      </w:r>
    </w:p>
    <w:p w14:paraId="2E3F6722" w14:textId="6F60640F" w:rsidR="00016BFA" w:rsidRDefault="00016BFA" w:rsidP="00F92B90">
      <w:pPr>
        <w:pStyle w:val="BodyText3"/>
        <w:numPr>
          <w:ilvl w:val="0"/>
          <w:numId w:val="5"/>
        </w:numPr>
        <w:jc w:val="left"/>
        <w:rPr>
          <w:rFonts w:ascii="Arial" w:hAnsi="Arial" w:cs="Arial"/>
          <w:bCs w:val="0"/>
          <w:szCs w:val="24"/>
        </w:rPr>
      </w:pPr>
      <w:r>
        <w:rPr>
          <w:rFonts w:ascii="Arial" w:hAnsi="Arial" w:cs="Arial"/>
          <w:bCs w:val="0"/>
          <w:szCs w:val="24"/>
        </w:rPr>
        <w:lastRenderedPageBreak/>
        <w:t>If the employee refuses to attend the medical examination by the doctor, then the disciplin</w:t>
      </w:r>
      <w:r w:rsidR="0026032C">
        <w:rPr>
          <w:rFonts w:ascii="Arial" w:hAnsi="Arial" w:cs="Arial"/>
          <w:bCs w:val="0"/>
          <w:szCs w:val="24"/>
        </w:rPr>
        <w:t>ary</w:t>
      </w:r>
      <w:r>
        <w:rPr>
          <w:rFonts w:ascii="Arial" w:hAnsi="Arial" w:cs="Arial"/>
          <w:bCs w:val="0"/>
          <w:szCs w:val="24"/>
        </w:rPr>
        <w:t xml:space="preserve"> hearing will proceed in their absence</w:t>
      </w:r>
      <w:r w:rsidR="00C423B2">
        <w:rPr>
          <w:rFonts w:ascii="Arial" w:hAnsi="Arial" w:cs="Arial"/>
          <w:bCs w:val="0"/>
          <w:szCs w:val="24"/>
        </w:rPr>
        <w:t>.</w:t>
      </w:r>
    </w:p>
    <w:p w14:paraId="2CA2D4E3" w14:textId="77777777" w:rsidR="00AE08A7" w:rsidRDefault="00AE08A7" w:rsidP="00DD49D0">
      <w:pPr>
        <w:pStyle w:val="Heading2"/>
      </w:pPr>
      <w:bookmarkStart w:id="13" w:name="_Toc163296250"/>
      <w:bookmarkStart w:id="14" w:name="_Toc163294836"/>
    </w:p>
    <w:p w14:paraId="32AB79C3" w14:textId="472D36F9" w:rsidR="00882E46" w:rsidRPr="00DD612A" w:rsidRDefault="00882E46" w:rsidP="00DD49D0">
      <w:pPr>
        <w:pStyle w:val="Heading2"/>
      </w:pPr>
      <w:r w:rsidRPr="00DD612A">
        <w:t xml:space="preserve">Sickness Absence </w:t>
      </w:r>
      <w:r w:rsidRPr="00DD612A">
        <w:rPr>
          <w:i/>
        </w:rPr>
        <w:t>immediately prior</w:t>
      </w:r>
      <w:r w:rsidRPr="00DD612A">
        <w:t xml:space="preserve"> to Holidays</w:t>
      </w:r>
      <w:bookmarkEnd w:id="13"/>
    </w:p>
    <w:p w14:paraId="776B06B4" w14:textId="448D1D2B" w:rsidR="00882E46" w:rsidRPr="00DD49D0" w:rsidRDefault="00DD49D0" w:rsidP="00882E46">
      <w:pPr>
        <w:pStyle w:val="BodyText3"/>
        <w:jc w:val="left"/>
        <w:rPr>
          <w:rFonts w:ascii="Arial" w:hAnsi="Arial" w:cs="Arial"/>
          <w:szCs w:val="24"/>
        </w:rPr>
      </w:pPr>
      <w:r w:rsidRPr="00DD49D0">
        <w:rPr>
          <w:rFonts w:ascii="Arial" w:hAnsi="Arial" w:cs="Arial"/>
          <w:szCs w:val="24"/>
        </w:rPr>
        <w:t>If an employee is</w:t>
      </w:r>
      <w:r w:rsidR="00882E46" w:rsidRPr="00DD49D0">
        <w:rPr>
          <w:rFonts w:ascii="Arial" w:hAnsi="Arial" w:cs="Arial"/>
          <w:szCs w:val="24"/>
        </w:rPr>
        <w:t xml:space="preserve"> absent from work because of sickness immediately prior to a period of authorised annual holiday</w:t>
      </w:r>
      <w:r w:rsidRPr="00DD49D0">
        <w:rPr>
          <w:rFonts w:ascii="Arial" w:hAnsi="Arial" w:cs="Arial"/>
          <w:szCs w:val="24"/>
        </w:rPr>
        <w:t xml:space="preserve"> and </w:t>
      </w:r>
      <w:r w:rsidR="00882E46" w:rsidRPr="00DD49D0">
        <w:rPr>
          <w:rFonts w:ascii="Arial" w:hAnsi="Arial" w:cs="Arial"/>
          <w:szCs w:val="24"/>
        </w:rPr>
        <w:t xml:space="preserve">the sickness extends into the authorised annual holiday period, </w:t>
      </w:r>
      <w:r w:rsidRPr="00DD49D0">
        <w:rPr>
          <w:rFonts w:ascii="Arial" w:hAnsi="Arial" w:cs="Arial"/>
          <w:szCs w:val="24"/>
        </w:rPr>
        <w:t>the employee</w:t>
      </w:r>
      <w:r w:rsidR="00882E46" w:rsidRPr="00DD49D0">
        <w:rPr>
          <w:rFonts w:ascii="Arial" w:hAnsi="Arial" w:cs="Arial"/>
          <w:szCs w:val="24"/>
        </w:rPr>
        <w:t xml:space="preserve"> may be permitted to delay </w:t>
      </w:r>
      <w:r w:rsidRPr="00DD49D0">
        <w:rPr>
          <w:rFonts w:ascii="Arial" w:hAnsi="Arial" w:cs="Arial"/>
          <w:szCs w:val="24"/>
        </w:rPr>
        <w:t>thei</w:t>
      </w:r>
      <w:r w:rsidR="00882E46" w:rsidRPr="00DD49D0">
        <w:rPr>
          <w:rFonts w:ascii="Arial" w:hAnsi="Arial" w:cs="Arial"/>
          <w:szCs w:val="24"/>
        </w:rPr>
        <w:t xml:space="preserve">r annual leave until a later time upon submission of a </w:t>
      </w:r>
      <w:r w:rsidR="00C423B2">
        <w:rPr>
          <w:rFonts w:ascii="Arial" w:hAnsi="Arial" w:cs="Arial"/>
          <w:szCs w:val="24"/>
        </w:rPr>
        <w:t>“</w:t>
      </w:r>
      <w:r w:rsidR="000937A9">
        <w:rPr>
          <w:rFonts w:ascii="Arial" w:hAnsi="Arial" w:cs="Arial"/>
          <w:szCs w:val="24"/>
        </w:rPr>
        <w:t>fit note</w:t>
      </w:r>
      <w:r w:rsidR="00C423B2">
        <w:rPr>
          <w:rFonts w:ascii="Arial" w:hAnsi="Arial" w:cs="Arial"/>
          <w:szCs w:val="24"/>
        </w:rPr>
        <w:t>”</w:t>
      </w:r>
      <w:r w:rsidR="00882E46" w:rsidRPr="00DD49D0">
        <w:rPr>
          <w:rFonts w:ascii="Arial" w:hAnsi="Arial" w:cs="Arial"/>
          <w:szCs w:val="24"/>
        </w:rPr>
        <w:t xml:space="preserve"> completed by a medical practitioner.  </w:t>
      </w:r>
    </w:p>
    <w:p w14:paraId="6772DBC8" w14:textId="77777777" w:rsidR="00DD49D0" w:rsidRDefault="00DD49D0" w:rsidP="00DD49D0">
      <w:pPr>
        <w:pStyle w:val="Heading2"/>
      </w:pPr>
      <w:bookmarkStart w:id="15" w:name="_Toc163296251"/>
    </w:p>
    <w:p w14:paraId="24C7A9FD" w14:textId="6B885006" w:rsidR="00882E46" w:rsidRPr="00386ADB" w:rsidRDefault="00882E46" w:rsidP="00DD49D0">
      <w:pPr>
        <w:pStyle w:val="Heading2"/>
      </w:pPr>
      <w:r w:rsidRPr="001A61CC">
        <w:t xml:space="preserve">Sickness Absence </w:t>
      </w:r>
      <w:r w:rsidRPr="001A61CC">
        <w:rPr>
          <w:i/>
        </w:rPr>
        <w:t>during</w:t>
      </w:r>
      <w:r w:rsidRPr="001A61CC">
        <w:t xml:space="preserve"> Holidays</w:t>
      </w:r>
      <w:bookmarkEnd w:id="15"/>
    </w:p>
    <w:p w14:paraId="1AD11F3C" w14:textId="058C4A7C" w:rsidR="00882E46" w:rsidRPr="00DD49D0" w:rsidRDefault="00DD49D0" w:rsidP="00882E46">
      <w:pPr>
        <w:pStyle w:val="BodyText3"/>
        <w:jc w:val="left"/>
        <w:rPr>
          <w:rFonts w:ascii="Arial" w:hAnsi="Arial" w:cs="Arial"/>
          <w:bCs w:val="0"/>
          <w:szCs w:val="24"/>
          <w:highlight w:val="yellow"/>
        </w:rPr>
      </w:pPr>
      <w:r w:rsidRPr="00DD49D0">
        <w:rPr>
          <w:rFonts w:ascii="Arial" w:hAnsi="Arial" w:cs="Arial"/>
          <w:bCs w:val="0"/>
          <w:szCs w:val="24"/>
        </w:rPr>
        <w:t xml:space="preserve">If an employee is sick whilst on holiday and wishes </w:t>
      </w:r>
      <w:r w:rsidR="00882E46" w:rsidRPr="00DD49D0">
        <w:rPr>
          <w:rFonts w:ascii="Arial" w:hAnsi="Arial" w:cs="Arial"/>
          <w:bCs w:val="0"/>
          <w:szCs w:val="24"/>
        </w:rPr>
        <w:t xml:space="preserve">to be considered as sick, </w:t>
      </w:r>
      <w:r w:rsidRPr="00DD49D0">
        <w:rPr>
          <w:rFonts w:ascii="Arial" w:hAnsi="Arial" w:cs="Arial"/>
          <w:bCs w:val="0"/>
          <w:szCs w:val="24"/>
        </w:rPr>
        <w:t>they</w:t>
      </w:r>
      <w:r w:rsidR="00882E46" w:rsidRPr="00DD49D0">
        <w:rPr>
          <w:rFonts w:ascii="Arial" w:hAnsi="Arial" w:cs="Arial"/>
          <w:bCs w:val="0"/>
          <w:szCs w:val="24"/>
        </w:rPr>
        <w:t xml:space="preserve"> must comply with the usual notification procedures (e.g. </w:t>
      </w:r>
      <w:r w:rsidR="008760DF">
        <w:rPr>
          <w:rFonts w:ascii="Arial" w:hAnsi="Arial" w:cs="Arial"/>
          <w:bCs w:val="0"/>
          <w:szCs w:val="24"/>
        </w:rPr>
        <w:t>contact</w:t>
      </w:r>
      <w:r w:rsidR="00882E46" w:rsidRPr="00DD49D0">
        <w:rPr>
          <w:rFonts w:ascii="Arial" w:hAnsi="Arial" w:cs="Arial"/>
          <w:bCs w:val="0"/>
          <w:szCs w:val="24"/>
        </w:rPr>
        <w:t xml:space="preserve"> </w:t>
      </w:r>
      <w:r w:rsidRPr="00DD49D0">
        <w:rPr>
          <w:rFonts w:ascii="Arial" w:hAnsi="Arial" w:cs="Arial"/>
          <w:bCs w:val="0"/>
          <w:szCs w:val="24"/>
        </w:rPr>
        <w:t>the</w:t>
      </w:r>
      <w:r w:rsidR="00882E46" w:rsidRPr="00DD49D0">
        <w:rPr>
          <w:rFonts w:ascii="Arial" w:hAnsi="Arial" w:cs="Arial"/>
          <w:bCs w:val="0"/>
          <w:szCs w:val="24"/>
        </w:rPr>
        <w:t xml:space="preserve"> line manager before 10am on the first day of illness).  In addition, a </w:t>
      </w:r>
      <w:r w:rsidR="00C423B2">
        <w:rPr>
          <w:rFonts w:ascii="Arial" w:hAnsi="Arial" w:cs="Arial"/>
          <w:bCs w:val="0"/>
          <w:szCs w:val="24"/>
        </w:rPr>
        <w:t>“</w:t>
      </w:r>
      <w:r w:rsidR="000937A9">
        <w:rPr>
          <w:rFonts w:ascii="Arial" w:hAnsi="Arial" w:cs="Arial"/>
          <w:bCs w:val="0"/>
          <w:szCs w:val="24"/>
        </w:rPr>
        <w:t>fit note</w:t>
      </w:r>
      <w:r w:rsidR="00C423B2">
        <w:rPr>
          <w:rFonts w:ascii="Arial" w:hAnsi="Arial" w:cs="Arial"/>
          <w:bCs w:val="0"/>
          <w:szCs w:val="24"/>
        </w:rPr>
        <w:t>”</w:t>
      </w:r>
      <w:r w:rsidR="00882E46" w:rsidRPr="00DD49D0">
        <w:rPr>
          <w:rFonts w:ascii="Arial" w:hAnsi="Arial" w:cs="Arial"/>
          <w:bCs w:val="0"/>
          <w:szCs w:val="24"/>
        </w:rPr>
        <w:t xml:space="preserve"> completed by a medical practitioner</w:t>
      </w:r>
      <w:r w:rsidRPr="00DD49D0">
        <w:rPr>
          <w:rFonts w:ascii="Arial" w:hAnsi="Arial" w:cs="Arial"/>
          <w:bCs w:val="0"/>
          <w:szCs w:val="24"/>
        </w:rPr>
        <w:t xml:space="preserve"> must be provided</w:t>
      </w:r>
      <w:r w:rsidR="00882E46" w:rsidRPr="00DD49D0">
        <w:rPr>
          <w:rFonts w:ascii="Arial" w:hAnsi="Arial" w:cs="Arial"/>
          <w:bCs w:val="0"/>
          <w:szCs w:val="24"/>
        </w:rPr>
        <w:t xml:space="preserve">, even where the absence is for 7 days or fewer. </w:t>
      </w:r>
      <w:r w:rsidR="000937A9">
        <w:rPr>
          <w:rFonts w:ascii="Arial" w:hAnsi="Arial" w:cs="Arial"/>
          <w:bCs w:val="0"/>
          <w:szCs w:val="24"/>
        </w:rPr>
        <w:t xml:space="preserve"> Any potential charge required by the doctor for the provision of the “fit note” will be the responsibility of the employee.</w:t>
      </w:r>
      <w:r w:rsidR="00882E46" w:rsidRPr="00DD49D0">
        <w:rPr>
          <w:rFonts w:ascii="Arial" w:hAnsi="Arial" w:cs="Arial"/>
          <w:bCs w:val="0"/>
          <w:szCs w:val="24"/>
        </w:rPr>
        <w:t xml:space="preserve"> </w:t>
      </w:r>
      <w:r w:rsidRPr="00DD49D0">
        <w:rPr>
          <w:rFonts w:ascii="Arial" w:hAnsi="Arial" w:cs="Arial"/>
          <w:bCs w:val="0"/>
          <w:szCs w:val="24"/>
        </w:rPr>
        <w:t>If the employee is</w:t>
      </w:r>
      <w:r w:rsidR="00882E46" w:rsidRPr="00DD49D0">
        <w:rPr>
          <w:rFonts w:ascii="Arial" w:hAnsi="Arial" w:cs="Arial"/>
          <w:bCs w:val="0"/>
          <w:szCs w:val="24"/>
        </w:rPr>
        <w:t xml:space="preserve"> abroad and ha</w:t>
      </w:r>
      <w:r w:rsidRPr="00DD49D0">
        <w:rPr>
          <w:rFonts w:ascii="Arial" w:hAnsi="Arial" w:cs="Arial"/>
          <w:bCs w:val="0"/>
          <w:szCs w:val="24"/>
        </w:rPr>
        <w:t>s</w:t>
      </w:r>
      <w:r w:rsidR="00882E46" w:rsidRPr="00DD49D0">
        <w:rPr>
          <w:rFonts w:ascii="Arial" w:hAnsi="Arial" w:cs="Arial"/>
          <w:bCs w:val="0"/>
          <w:szCs w:val="24"/>
        </w:rPr>
        <w:t xml:space="preserve"> fallen ill, the usual notification procedures may be waived, provided that evidence to support </w:t>
      </w:r>
      <w:r w:rsidRPr="00DD49D0">
        <w:rPr>
          <w:rFonts w:ascii="Arial" w:hAnsi="Arial" w:cs="Arial"/>
          <w:bCs w:val="0"/>
          <w:szCs w:val="24"/>
        </w:rPr>
        <w:t>the</w:t>
      </w:r>
      <w:r w:rsidR="00882E46" w:rsidRPr="00DD49D0">
        <w:rPr>
          <w:rFonts w:ascii="Arial" w:hAnsi="Arial" w:cs="Arial"/>
          <w:bCs w:val="0"/>
          <w:szCs w:val="24"/>
        </w:rPr>
        <w:t xml:space="preserve"> claim is provided on return</w:t>
      </w:r>
      <w:r w:rsidRPr="00DD49D0">
        <w:rPr>
          <w:rFonts w:ascii="Arial" w:hAnsi="Arial" w:cs="Arial"/>
          <w:bCs w:val="0"/>
          <w:szCs w:val="24"/>
        </w:rPr>
        <w:t xml:space="preserve"> to work</w:t>
      </w:r>
      <w:r w:rsidR="00882E46" w:rsidRPr="00DD49D0">
        <w:rPr>
          <w:rFonts w:ascii="Arial" w:hAnsi="Arial" w:cs="Arial"/>
          <w:bCs w:val="0"/>
          <w:szCs w:val="24"/>
        </w:rPr>
        <w:t>.</w:t>
      </w:r>
    </w:p>
    <w:bookmarkEnd w:id="14"/>
    <w:p w14:paraId="63A80FD8" w14:textId="77777777" w:rsidR="00882E46" w:rsidRPr="001A61CC" w:rsidRDefault="00882E46" w:rsidP="00C423B2">
      <w:pPr>
        <w:spacing w:after="0" w:line="257" w:lineRule="auto"/>
        <w:rPr>
          <w:rFonts w:ascii="Verdana" w:hAnsi="Verdana" w:cs="Arial"/>
        </w:rPr>
      </w:pPr>
    </w:p>
    <w:p w14:paraId="4174C383" w14:textId="77777777" w:rsidR="00882E46" w:rsidRPr="001A61CC" w:rsidRDefault="00882E46" w:rsidP="00DD49D0">
      <w:pPr>
        <w:pStyle w:val="Heading2"/>
      </w:pPr>
      <w:bookmarkStart w:id="16" w:name="_Toc163294837"/>
      <w:r w:rsidRPr="005B1863">
        <w:t>Holidays during Sickness</w:t>
      </w:r>
      <w:r w:rsidRPr="001A61CC">
        <w:t xml:space="preserve"> Absence</w:t>
      </w:r>
      <w:bookmarkEnd w:id="16"/>
    </w:p>
    <w:p w14:paraId="377D3D9A" w14:textId="452382E4" w:rsidR="00882E46" w:rsidRDefault="00DD49D0" w:rsidP="00C423B2">
      <w:pPr>
        <w:spacing w:after="0" w:line="257" w:lineRule="auto"/>
        <w:rPr>
          <w:rFonts w:ascii="Arial" w:hAnsi="Arial" w:cs="Arial"/>
          <w:sz w:val="24"/>
          <w:szCs w:val="24"/>
        </w:rPr>
      </w:pPr>
      <w:r w:rsidRPr="005836B4">
        <w:rPr>
          <w:rFonts w:ascii="Arial" w:hAnsi="Arial" w:cs="Arial"/>
          <w:sz w:val="24"/>
          <w:szCs w:val="24"/>
        </w:rPr>
        <w:t xml:space="preserve">Employees </w:t>
      </w:r>
      <w:r w:rsidR="00882E46" w:rsidRPr="005836B4">
        <w:rPr>
          <w:rFonts w:ascii="Arial" w:hAnsi="Arial" w:cs="Arial"/>
          <w:sz w:val="24"/>
          <w:szCs w:val="24"/>
        </w:rPr>
        <w:t xml:space="preserve">will continue to accrue holidays whilst on sick leave.  </w:t>
      </w:r>
      <w:r w:rsidRPr="005836B4">
        <w:rPr>
          <w:rFonts w:ascii="Arial" w:hAnsi="Arial" w:cs="Arial"/>
          <w:sz w:val="24"/>
          <w:szCs w:val="24"/>
        </w:rPr>
        <w:t>They</w:t>
      </w:r>
      <w:r w:rsidR="00882E46" w:rsidRPr="005836B4">
        <w:rPr>
          <w:rFonts w:ascii="Arial" w:hAnsi="Arial" w:cs="Arial"/>
          <w:sz w:val="24"/>
          <w:szCs w:val="24"/>
        </w:rPr>
        <w:t xml:space="preserve"> may wish to request annual holiday entitlement while off sick and can do so by sending a request in writing to </w:t>
      </w:r>
      <w:r w:rsidRPr="005836B4">
        <w:rPr>
          <w:rFonts w:ascii="Arial" w:hAnsi="Arial" w:cs="Arial"/>
          <w:sz w:val="24"/>
          <w:szCs w:val="24"/>
        </w:rPr>
        <w:t>the</w:t>
      </w:r>
      <w:r w:rsidR="00882E46" w:rsidRPr="005836B4">
        <w:rPr>
          <w:rFonts w:ascii="Arial" w:hAnsi="Arial" w:cs="Arial"/>
          <w:sz w:val="24"/>
          <w:szCs w:val="24"/>
        </w:rPr>
        <w:t xml:space="preserve"> line manager.  Otherwise, </w:t>
      </w:r>
      <w:r w:rsidRPr="005836B4">
        <w:rPr>
          <w:rFonts w:ascii="Arial" w:hAnsi="Arial" w:cs="Arial"/>
          <w:sz w:val="24"/>
          <w:szCs w:val="24"/>
        </w:rPr>
        <w:t>they</w:t>
      </w:r>
      <w:r w:rsidR="00882E46" w:rsidRPr="005836B4">
        <w:rPr>
          <w:rFonts w:ascii="Arial" w:hAnsi="Arial" w:cs="Arial"/>
          <w:sz w:val="24"/>
          <w:szCs w:val="24"/>
        </w:rPr>
        <w:t xml:space="preserve"> will be able to take </w:t>
      </w:r>
      <w:r w:rsidRPr="005836B4">
        <w:rPr>
          <w:rFonts w:ascii="Arial" w:hAnsi="Arial" w:cs="Arial"/>
          <w:sz w:val="24"/>
          <w:szCs w:val="24"/>
        </w:rPr>
        <w:t>their</w:t>
      </w:r>
      <w:r w:rsidR="00882E46" w:rsidRPr="005836B4">
        <w:rPr>
          <w:rFonts w:ascii="Arial" w:hAnsi="Arial" w:cs="Arial"/>
          <w:sz w:val="24"/>
          <w:szCs w:val="24"/>
        </w:rPr>
        <w:t xml:space="preserve"> holiday entitlement as normal on return to work.  </w:t>
      </w:r>
      <w:r w:rsidRPr="005836B4">
        <w:rPr>
          <w:rFonts w:ascii="Arial" w:hAnsi="Arial" w:cs="Arial"/>
          <w:sz w:val="24"/>
          <w:szCs w:val="24"/>
        </w:rPr>
        <w:t>For any employee</w:t>
      </w:r>
      <w:r w:rsidR="00882E46" w:rsidRPr="005836B4">
        <w:rPr>
          <w:rFonts w:ascii="Arial" w:hAnsi="Arial" w:cs="Arial"/>
          <w:sz w:val="24"/>
          <w:szCs w:val="24"/>
        </w:rPr>
        <w:t xml:space="preserve"> off sick over the end of the holiday year, the maximum holiday entitlement </w:t>
      </w:r>
      <w:r w:rsidR="005836B4" w:rsidRPr="005836B4">
        <w:rPr>
          <w:rFonts w:ascii="Arial" w:hAnsi="Arial" w:cs="Arial"/>
          <w:sz w:val="24"/>
          <w:szCs w:val="24"/>
        </w:rPr>
        <w:t xml:space="preserve">which can be </w:t>
      </w:r>
      <w:r w:rsidR="00882E46" w:rsidRPr="005836B4">
        <w:rPr>
          <w:rFonts w:ascii="Arial" w:hAnsi="Arial" w:cs="Arial"/>
          <w:sz w:val="24"/>
          <w:szCs w:val="24"/>
        </w:rPr>
        <w:t>carr</w:t>
      </w:r>
      <w:r w:rsidR="005836B4" w:rsidRPr="005836B4">
        <w:rPr>
          <w:rFonts w:ascii="Arial" w:hAnsi="Arial" w:cs="Arial"/>
          <w:sz w:val="24"/>
          <w:szCs w:val="24"/>
        </w:rPr>
        <w:t>ied</w:t>
      </w:r>
      <w:r w:rsidR="00882E46" w:rsidRPr="005836B4">
        <w:rPr>
          <w:rFonts w:ascii="Arial" w:hAnsi="Arial" w:cs="Arial"/>
          <w:sz w:val="24"/>
          <w:szCs w:val="24"/>
        </w:rPr>
        <w:t xml:space="preserve"> over is 20 days. </w:t>
      </w:r>
    </w:p>
    <w:p w14:paraId="7E614628" w14:textId="77777777" w:rsidR="00C423B2" w:rsidRPr="005836B4" w:rsidRDefault="00C423B2" w:rsidP="00C423B2">
      <w:pPr>
        <w:spacing w:after="0" w:line="257" w:lineRule="auto"/>
        <w:rPr>
          <w:rFonts w:ascii="Arial" w:hAnsi="Arial" w:cs="Arial"/>
          <w:sz w:val="24"/>
          <w:szCs w:val="24"/>
        </w:rPr>
      </w:pPr>
    </w:p>
    <w:p w14:paraId="52B07DA3" w14:textId="77777777" w:rsidR="00882E46" w:rsidRPr="00732034" w:rsidRDefault="00882E46" w:rsidP="00762551">
      <w:pPr>
        <w:pStyle w:val="Heading1"/>
      </w:pPr>
      <w:r w:rsidRPr="00732034">
        <w:t>Sick Pay Scheme</w:t>
      </w:r>
    </w:p>
    <w:p w14:paraId="05211AEA" w14:textId="4824D9C2" w:rsidR="00EE1ED1" w:rsidRDefault="0069044D" w:rsidP="0069044D">
      <w:pPr>
        <w:pStyle w:val="NormalWeb"/>
        <w:shd w:val="clear" w:color="auto" w:fill="FFFFFF"/>
        <w:spacing w:before="0" w:beforeAutospacing="0" w:after="0" w:afterAutospacing="0"/>
        <w:rPr>
          <w:rFonts w:ascii="Arial" w:hAnsi="Arial" w:cs="Arial"/>
        </w:rPr>
      </w:pPr>
      <w:r>
        <w:rPr>
          <w:rFonts w:ascii="Arial" w:hAnsi="Arial" w:cs="Arial"/>
        </w:rPr>
        <w:t xml:space="preserve">Employees who </w:t>
      </w:r>
      <w:r w:rsidR="00EE1ED1" w:rsidRPr="00EE1ED1">
        <w:rPr>
          <w:rFonts w:ascii="Arial" w:hAnsi="Arial" w:cs="Arial"/>
        </w:rPr>
        <w:t xml:space="preserve">are unable to attend work due to ill health, </w:t>
      </w:r>
      <w:r>
        <w:rPr>
          <w:rFonts w:ascii="Arial" w:hAnsi="Arial" w:cs="Arial"/>
        </w:rPr>
        <w:t>will</w:t>
      </w:r>
      <w:r w:rsidR="00EE1ED1" w:rsidRPr="00EE1ED1">
        <w:rPr>
          <w:rFonts w:ascii="Arial" w:hAnsi="Arial" w:cs="Arial"/>
        </w:rPr>
        <w:t xml:space="preserve"> normally</w:t>
      </w:r>
      <w:r>
        <w:rPr>
          <w:rFonts w:ascii="Arial" w:hAnsi="Arial" w:cs="Arial"/>
        </w:rPr>
        <w:t xml:space="preserve"> be</w:t>
      </w:r>
      <w:r w:rsidR="00EE1ED1" w:rsidRPr="00EE1ED1">
        <w:rPr>
          <w:rFonts w:ascii="Arial" w:hAnsi="Arial" w:cs="Arial"/>
        </w:rPr>
        <w:t xml:space="preserve"> entitled to sick pay.</w:t>
      </w:r>
    </w:p>
    <w:p w14:paraId="11E779F0" w14:textId="77777777" w:rsidR="0069044D" w:rsidRPr="00EE1ED1" w:rsidRDefault="0069044D" w:rsidP="0069044D">
      <w:pPr>
        <w:pStyle w:val="NormalWeb"/>
        <w:shd w:val="clear" w:color="auto" w:fill="FFFFFF"/>
        <w:spacing w:before="0" w:beforeAutospacing="0" w:after="0" w:afterAutospacing="0"/>
        <w:rPr>
          <w:rFonts w:ascii="Arial" w:hAnsi="Arial" w:cs="Arial"/>
        </w:rPr>
      </w:pPr>
    </w:p>
    <w:p w14:paraId="011FE18A" w14:textId="2798EF9E" w:rsidR="00EE1ED1" w:rsidRDefault="00376EC1" w:rsidP="0069044D">
      <w:pPr>
        <w:pStyle w:val="NormalWeb"/>
        <w:shd w:val="clear" w:color="auto" w:fill="FFFFFF"/>
        <w:spacing w:before="0" w:beforeAutospacing="0" w:after="0" w:afterAutospacing="0"/>
        <w:rPr>
          <w:rFonts w:ascii="Arial" w:hAnsi="Arial" w:cs="Arial"/>
        </w:rPr>
      </w:pPr>
      <w:r w:rsidRPr="00376EC1">
        <w:rPr>
          <w:rFonts w:ascii="Arial" w:hAnsi="Arial" w:cs="Arial"/>
        </w:rPr>
        <w:t>Provided that all procedures outlined in this policy have been complied with, ESC may grant sick absence on full pay to employees for a maximum of six months in total during any period of 12 months. They may also be paid sick absence at half pay for a further six months in any 12 month rolling period. Depending on the level of sick absence they have incurred over the previous 12 months, half-pay or no-pay rate may commence at any time during a particular period of sick absence.  Any employee who is approaching the decrease in full sick pay to half, or half to no-pay will be notified when this change is drawing near. Employees can also contact the Corporate Services team if they need any further information in relation to their own particular circumstances</w:t>
      </w:r>
      <w:r w:rsidR="007B04FA">
        <w:rPr>
          <w:rFonts w:ascii="Arial" w:hAnsi="Arial" w:cs="Arial"/>
        </w:rPr>
        <w:t>.</w:t>
      </w:r>
    </w:p>
    <w:p w14:paraId="31C13B86" w14:textId="77777777" w:rsidR="00EE1ED1" w:rsidRDefault="00EE1ED1" w:rsidP="00882E46">
      <w:pPr>
        <w:pStyle w:val="NormalWeb"/>
        <w:shd w:val="clear" w:color="auto" w:fill="FFFFFF"/>
        <w:spacing w:before="0" w:beforeAutospacing="0" w:after="0" w:afterAutospacing="0"/>
        <w:rPr>
          <w:rFonts w:ascii="Arial" w:hAnsi="Arial" w:cs="Arial"/>
        </w:rPr>
      </w:pPr>
    </w:p>
    <w:p w14:paraId="19CAD83A" w14:textId="2E37B36D" w:rsidR="00882E46" w:rsidRPr="005836B4" w:rsidRDefault="00882E46" w:rsidP="00882E46">
      <w:pPr>
        <w:pStyle w:val="NormalWeb"/>
        <w:shd w:val="clear" w:color="auto" w:fill="FFFFFF"/>
        <w:spacing w:before="0" w:beforeAutospacing="0" w:after="0" w:afterAutospacing="0"/>
        <w:rPr>
          <w:rFonts w:ascii="Arial" w:hAnsi="Arial" w:cs="Arial"/>
        </w:rPr>
      </w:pPr>
      <w:r w:rsidRPr="005836B4">
        <w:rPr>
          <w:rFonts w:ascii="Arial" w:hAnsi="Arial" w:cs="Arial"/>
        </w:rPr>
        <w:t xml:space="preserve">For those unable to return to duty, </w:t>
      </w:r>
      <w:r w:rsidR="005836B4" w:rsidRPr="005836B4">
        <w:rPr>
          <w:rFonts w:ascii="Arial" w:hAnsi="Arial" w:cs="Arial"/>
        </w:rPr>
        <w:t>they</w:t>
      </w:r>
      <w:r w:rsidRPr="005836B4">
        <w:rPr>
          <w:rFonts w:ascii="Arial" w:hAnsi="Arial" w:cs="Arial"/>
        </w:rPr>
        <w:t xml:space="preserve"> may be eligible for our ill health retirement scheme. Further details about the scheme are available from the </w:t>
      </w:r>
      <w:r w:rsidR="00AA0600">
        <w:rPr>
          <w:rFonts w:ascii="Arial" w:hAnsi="Arial" w:cs="Arial"/>
        </w:rPr>
        <w:t>senior management team</w:t>
      </w:r>
      <w:r w:rsidRPr="005836B4">
        <w:rPr>
          <w:rFonts w:ascii="Arial" w:hAnsi="Arial" w:cs="Arial"/>
        </w:rPr>
        <w:t xml:space="preserve">. </w:t>
      </w:r>
    </w:p>
    <w:p w14:paraId="15D5DC40" w14:textId="77777777" w:rsidR="00882E46" w:rsidRDefault="00882E46" w:rsidP="00882E46">
      <w:pPr>
        <w:pStyle w:val="NormalWeb"/>
        <w:shd w:val="clear" w:color="auto" w:fill="FFFFFF"/>
        <w:spacing w:before="0" w:beforeAutospacing="0" w:after="0" w:afterAutospacing="0"/>
        <w:rPr>
          <w:rFonts w:ascii="Verdana" w:hAnsi="Verdana" w:cs="Arial"/>
          <w:sz w:val="22"/>
          <w:szCs w:val="22"/>
        </w:rPr>
      </w:pPr>
    </w:p>
    <w:p w14:paraId="21DAA987" w14:textId="697A2436" w:rsidR="00882E46" w:rsidRPr="005836B4" w:rsidRDefault="00882E46" w:rsidP="00882E46">
      <w:pPr>
        <w:pStyle w:val="NormalWeb"/>
        <w:shd w:val="clear" w:color="auto" w:fill="FFFFFF"/>
        <w:spacing w:before="0" w:beforeAutospacing="0" w:after="0" w:afterAutospacing="0"/>
        <w:rPr>
          <w:rFonts w:ascii="Arial" w:hAnsi="Arial" w:cs="Arial"/>
        </w:rPr>
      </w:pPr>
      <w:r w:rsidRPr="005836B4">
        <w:rPr>
          <w:rFonts w:ascii="Arial" w:hAnsi="Arial" w:cs="Arial"/>
        </w:rPr>
        <w:t xml:space="preserve">A week of sick pay is equivalent to </w:t>
      </w:r>
      <w:r w:rsidR="005836B4" w:rsidRPr="005836B4">
        <w:rPr>
          <w:rFonts w:ascii="Arial" w:hAnsi="Arial" w:cs="Arial"/>
        </w:rPr>
        <w:t>the employee</w:t>
      </w:r>
      <w:r w:rsidR="00200029">
        <w:rPr>
          <w:rFonts w:ascii="Arial" w:hAnsi="Arial" w:cs="Arial"/>
        </w:rPr>
        <w:t>’</w:t>
      </w:r>
      <w:r w:rsidR="005836B4" w:rsidRPr="005836B4">
        <w:rPr>
          <w:rFonts w:ascii="Arial" w:hAnsi="Arial" w:cs="Arial"/>
        </w:rPr>
        <w:t>s</w:t>
      </w:r>
      <w:r w:rsidRPr="005836B4">
        <w:rPr>
          <w:rFonts w:ascii="Arial" w:hAnsi="Arial" w:cs="Arial"/>
        </w:rPr>
        <w:t xml:space="preserve"> normal contracted working week. If </w:t>
      </w:r>
      <w:r w:rsidR="005836B4" w:rsidRPr="005836B4">
        <w:rPr>
          <w:rFonts w:ascii="Arial" w:hAnsi="Arial" w:cs="Arial"/>
        </w:rPr>
        <w:t>they</w:t>
      </w:r>
      <w:r w:rsidRPr="005836B4">
        <w:rPr>
          <w:rFonts w:ascii="Arial" w:hAnsi="Arial" w:cs="Arial"/>
        </w:rPr>
        <w:t xml:space="preserve"> do not have contracted or fixed hours of work, </w:t>
      </w:r>
      <w:r w:rsidR="005836B4" w:rsidRPr="005836B4">
        <w:rPr>
          <w:rFonts w:ascii="Arial" w:hAnsi="Arial" w:cs="Arial"/>
        </w:rPr>
        <w:t>thei</w:t>
      </w:r>
      <w:r w:rsidRPr="005836B4">
        <w:rPr>
          <w:rFonts w:ascii="Arial" w:hAnsi="Arial" w:cs="Arial"/>
        </w:rPr>
        <w:t>r entitlement will be based on actual hours worked over the 12 months preceding the absence.</w:t>
      </w:r>
    </w:p>
    <w:p w14:paraId="5CA65384" w14:textId="77777777" w:rsidR="00882E46" w:rsidRPr="005836B4" w:rsidRDefault="00882E46" w:rsidP="00882E46">
      <w:pPr>
        <w:pStyle w:val="NormalWeb"/>
        <w:shd w:val="clear" w:color="auto" w:fill="FFFFFF"/>
        <w:spacing w:before="0" w:beforeAutospacing="0" w:after="0" w:afterAutospacing="0"/>
        <w:rPr>
          <w:rFonts w:ascii="Arial" w:hAnsi="Arial" w:cs="Arial"/>
        </w:rPr>
      </w:pPr>
    </w:p>
    <w:p w14:paraId="73DEE6FC" w14:textId="6AA2DA60" w:rsidR="00882E46" w:rsidRPr="005836B4" w:rsidRDefault="00882E46" w:rsidP="00882E46">
      <w:pPr>
        <w:pStyle w:val="NormalWeb"/>
        <w:shd w:val="clear" w:color="auto" w:fill="FFFFFF"/>
        <w:spacing w:before="0" w:beforeAutospacing="0" w:after="0" w:afterAutospacing="0"/>
        <w:rPr>
          <w:rFonts w:ascii="Arial" w:hAnsi="Arial" w:cs="Arial"/>
        </w:rPr>
      </w:pPr>
      <w:r w:rsidRPr="005836B4">
        <w:rPr>
          <w:rFonts w:ascii="Arial" w:hAnsi="Arial" w:cs="Arial"/>
        </w:rPr>
        <w:t xml:space="preserve">If benefits under the Sick Pay Scheme </w:t>
      </w:r>
      <w:r w:rsidR="005836B4" w:rsidRPr="005836B4">
        <w:rPr>
          <w:rFonts w:ascii="Arial" w:hAnsi="Arial" w:cs="Arial"/>
        </w:rPr>
        <w:t>have been exhausted, employees</w:t>
      </w:r>
      <w:r w:rsidRPr="005836B4">
        <w:rPr>
          <w:rFonts w:ascii="Arial" w:hAnsi="Arial" w:cs="Arial"/>
        </w:rPr>
        <w:t xml:space="preserve"> may be entitled to receive Statutory Sick Pay (SSP). Please see the Statutory Sick Pay pages of </w:t>
      </w:r>
      <w:hyperlink r:id="rId8" w:history="1">
        <w:r w:rsidRPr="005836B4">
          <w:rPr>
            <w:rStyle w:val="Hyperlink"/>
            <w:rFonts w:ascii="Arial" w:hAnsi="Arial" w:cs="Arial"/>
          </w:rPr>
          <w:t>www.gov.uk</w:t>
        </w:r>
      </w:hyperlink>
      <w:r w:rsidRPr="005836B4">
        <w:rPr>
          <w:rFonts w:ascii="Arial" w:hAnsi="Arial" w:cs="Arial"/>
        </w:rPr>
        <w:t xml:space="preserve"> for more information.</w:t>
      </w:r>
    </w:p>
    <w:p w14:paraId="4950514D" w14:textId="77777777" w:rsidR="00882E46" w:rsidRPr="005836B4" w:rsidRDefault="00882E46" w:rsidP="00882E46">
      <w:pPr>
        <w:pStyle w:val="NormalWeb"/>
        <w:shd w:val="clear" w:color="auto" w:fill="FFFFFF"/>
        <w:spacing w:before="0" w:beforeAutospacing="0" w:after="0" w:afterAutospacing="0"/>
        <w:rPr>
          <w:rFonts w:ascii="Arial" w:hAnsi="Arial" w:cs="Arial"/>
        </w:rPr>
      </w:pPr>
    </w:p>
    <w:p w14:paraId="294BC546" w14:textId="1275BAC7" w:rsidR="00882E46" w:rsidRPr="005836B4" w:rsidRDefault="00882E46" w:rsidP="00882E46">
      <w:pPr>
        <w:pStyle w:val="NormalWeb"/>
        <w:shd w:val="clear" w:color="auto" w:fill="FFFFFF"/>
        <w:spacing w:before="0" w:beforeAutospacing="0" w:after="0" w:afterAutospacing="0"/>
        <w:rPr>
          <w:rFonts w:ascii="Arial" w:hAnsi="Arial" w:cs="Arial"/>
        </w:rPr>
      </w:pPr>
      <w:r w:rsidRPr="005836B4">
        <w:rPr>
          <w:rFonts w:ascii="Arial" w:hAnsi="Arial" w:cs="Arial"/>
        </w:rPr>
        <w:lastRenderedPageBreak/>
        <w:t xml:space="preserve">Benefits under </w:t>
      </w:r>
      <w:r w:rsidR="005836B4" w:rsidRPr="005836B4">
        <w:rPr>
          <w:rFonts w:ascii="Arial" w:hAnsi="Arial" w:cs="Arial"/>
        </w:rPr>
        <w:t>the</w:t>
      </w:r>
      <w:r w:rsidRPr="005836B4">
        <w:rPr>
          <w:rFonts w:ascii="Arial" w:hAnsi="Arial" w:cs="Arial"/>
        </w:rPr>
        <w:t xml:space="preserve"> Sick Pay Scheme or SSP are not available during periods of family leave. Further details about family leave are given in the Supporting Work Life Balance policy.</w:t>
      </w:r>
    </w:p>
    <w:p w14:paraId="5ADBE126" w14:textId="77777777" w:rsidR="00882E46" w:rsidRPr="005836B4" w:rsidRDefault="00882E46" w:rsidP="00882E46">
      <w:pPr>
        <w:pStyle w:val="NormalWeb"/>
        <w:shd w:val="clear" w:color="auto" w:fill="FFFFFF"/>
        <w:spacing w:before="0" w:beforeAutospacing="0" w:after="0" w:afterAutospacing="0"/>
        <w:rPr>
          <w:rFonts w:ascii="Arial" w:hAnsi="Arial" w:cs="Arial"/>
        </w:rPr>
      </w:pPr>
    </w:p>
    <w:p w14:paraId="40595D06" w14:textId="77777777" w:rsidR="00882E46" w:rsidRPr="005836B4" w:rsidRDefault="00882E46" w:rsidP="00762551">
      <w:pPr>
        <w:pStyle w:val="Heading1"/>
        <w:rPr>
          <w:rStyle w:val="Strong"/>
          <w:b/>
          <w:bCs w:val="0"/>
        </w:rPr>
      </w:pPr>
      <w:bookmarkStart w:id="17" w:name="_Hlk65508290"/>
      <w:r w:rsidRPr="005836B4">
        <w:rPr>
          <w:rStyle w:val="Strong"/>
          <w:b/>
          <w:bCs w:val="0"/>
        </w:rPr>
        <w:t>Sick Pay Exclusions</w:t>
      </w:r>
    </w:p>
    <w:p w14:paraId="3F529070" w14:textId="63528962" w:rsidR="00882E46" w:rsidRPr="005836B4" w:rsidRDefault="005836B4" w:rsidP="00882E46">
      <w:pPr>
        <w:pStyle w:val="NormalWeb"/>
        <w:shd w:val="clear" w:color="auto" w:fill="FFFFFF"/>
        <w:spacing w:before="0" w:beforeAutospacing="0" w:after="0" w:afterAutospacing="0"/>
        <w:rPr>
          <w:rFonts w:ascii="Arial" w:hAnsi="Arial" w:cs="Arial"/>
        </w:rPr>
      </w:pPr>
      <w:r w:rsidRPr="005836B4">
        <w:rPr>
          <w:rFonts w:ascii="Arial" w:hAnsi="Arial" w:cs="Arial"/>
        </w:rPr>
        <w:t>ESC</w:t>
      </w:r>
      <w:r w:rsidR="00882E46" w:rsidRPr="005836B4">
        <w:rPr>
          <w:rFonts w:ascii="Arial" w:hAnsi="Arial" w:cs="Arial"/>
        </w:rPr>
        <w:t xml:space="preserve"> reserve</w:t>
      </w:r>
      <w:r w:rsidRPr="005836B4">
        <w:rPr>
          <w:rFonts w:ascii="Arial" w:hAnsi="Arial" w:cs="Arial"/>
        </w:rPr>
        <w:t>s</w:t>
      </w:r>
      <w:r w:rsidR="00882E46" w:rsidRPr="005836B4">
        <w:rPr>
          <w:rFonts w:ascii="Arial" w:hAnsi="Arial" w:cs="Arial"/>
        </w:rPr>
        <w:t xml:space="preserve"> the right to refuse or remove sickness benefits in the following circumstances:</w:t>
      </w:r>
    </w:p>
    <w:p w14:paraId="5D7BE9AF" w14:textId="29EB2DBF" w:rsidR="00882E46" w:rsidRPr="005836B4" w:rsidRDefault="00882E46" w:rsidP="00F92B90">
      <w:pPr>
        <w:pStyle w:val="NormalWeb"/>
        <w:numPr>
          <w:ilvl w:val="0"/>
          <w:numId w:val="10"/>
        </w:numPr>
        <w:shd w:val="clear" w:color="auto" w:fill="FFFFFF"/>
        <w:spacing w:before="0" w:beforeAutospacing="0" w:after="0" w:afterAutospacing="0"/>
        <w:rPr>
          <w:rFonts w:ascii="Arial" w:hAnsi="Arial" w:cs="Arial"/>
        </w:rPr>
      </w:pPr>
      <w:r w:rsidRPr="005836B4">
        <w:rPr>
          <w:rFonts w:ascii="Arial" w:hAnsi="Arial" w:cs="Arial"/>
        </w:rPr>
        <w:t>Where an employee is discovered to have deliberately misrepresented their medical history during medical examinations/reports</w:t>
      </w:r>
    </w:p>
    <w:p w14:paraId="7F77D4C5" w14:textId="51E8FA69" w:rsidR="00882E46" w:rsidRPr="005836B4" w:rsidRDefault="00882E46" w:rsidP="00F92B90">
      <w:pPr>
        <w:pStyle w:val="NormalWeb"/>
        <w:numPr>
          <w:ilvl w:val="0"/>
          <w:numId w:val="10"/>
        </w:numPr>
        <w:shd w:val="clear" w:color="auto" w:fill="FFFFFF"/>
        <w:spacing w:before="0" w:beforeAutospacing="0" w:after="0" w:afterAutospacing="0"/>
        <w:rPr>
          <w:rFonts w:ascii="Arial" w:hAnsi="Arial" w:cs="Arial"/>
        </w:rPr>
      </w:pPr>
      <w:r w:rsidRPr="005836B4">
        <w:rPr>
          <w:rFonts w:ascii="Arial" w:hAnsi="Arial" w:cs="Arial"/>
        </w:rPr>
        <w:t xml:space="preserve">Where medical advice indicates that </w:t>
      </w:r>
      <w:r w:rsidR="005836B4" w:rsidRPr="005836B4">
        <w:rPr>
          <w:rFonts w:ascii="Arial" w:hAnsi="Arial" w:cs="Arial"/>
        </w:rPr>
        <w:t>the employee</w:t>
      </w:r>
      <w:r w:rsidRPr="005836B4">
        <w:rPr>
          <w:rFonts w:ascii="Arial" w:hAnsi="Arial" w:cs="Arial"/>
        </w:rPr>
        <w:t xml:space="preserve"> could return to work in some capacity</w:t>
      </w:r>
      <w:r w:rsidR="00A90436">
        <w:rPr>
          <w:rFonts w:ascii="Arial" w:hAnsi="Arial" w:cs="Arial"/>
        </w:rPr>
        <w:t xml:space="preserve"> but the employee refuses to do so</w:t>
      </w:r>
    </w:p>
    <w:p w14:paraId="7F593A50" w14:textId="77777777" w:rsidR="00882E46" w:rsidRPr="005836B4" w:rsidRDefault="00882E46" w:rsidP="00F92B90">
      <w:pPr>
        <w:pStyle w:val="NormalWeb"/>
        <w:numPr>
          <w:ilvl w:val="0"/>
          <w:numId w:val="10"/>
        </w:numPr>
        <w:shd w:val="clear" w:color="auto" w:fill="FFFFFF"/>
        <w:spacing w:before="0" w:beforeAutospacing="0" w:after="0" w:afterAutospacing="0"/>
        <w:rPr>
          <w:rFonts w:ascii="Arial" w:hAnsi="Arial" w:cs="Arial"/>
        </w:rPr>
      </w:pPr>
      <w:r w:rsidRPr="005836B4">
        <w:rPr>
          <w:rFonts w:ascii="Arial" w:hAnsi="Arial" w:cs="Arial"/>
        </w:rPr>
        <w:t>Where the requirements of this absence policy have been breached</w:t>
      </w:r>
    </w:p>
    <w:p w14:paraId="1D1F12CA" w14:textId="77777777" w:rsidR="00882E46" w:rsidRPr="005836B4" w:rsidRDefault="00882E46" w:rsidP="00F92B90">
      <w:pPr>
        <w:pStyle w:val="NormalWeb"/>
        <w:numPr>
          <w:ilvl w:val="0"/>
          <w:numId w:val="10"/>
        </w:numPr>
        <w:shd w:val="clear" w:color="auto" w:fill="FFFFFF"/>
        <w:spacing w:before="0" w:beforeAutospacing="0" w:after="0" w:afterAutospacing="0"/>
        <w:rPr>
          <w:rFonts w:ascii="Arial" w:hAnsi="Arial" w:cs="Arial"/>
        </w:rPr>
      </w:pPr>
      <w:r w:rsidRPr="005836B4">
        <w:rPr>
          <w:rFonts w:ascii="Arial" w:hAnsi="Arial" w:cs="Arial"/>
        </w:rPr>
        <w:t>Where an employee suspended or facing a disciplinary hearing is absent through sickness.</w:t>
      </w:r>
    </w:p>
    <w:bookmarkEnd w:id="17"/>
    <w:p w14:paraId="4C208F72" w14:textId="77777777" w:rsidR="00882E46" w:rsidRDefault="00882E46" w:rsidP="00882E46">
      <w:pPr>
        <w:pStyle w:val="NormalWeb"/>
        <w:shd w:val="clear" w:color="auto" w:fill="FFFFFF"/>
        <w:spacing w:before="0" w:beforeAutospacing="0" w:after="0" w:afterAutospacing="0"/>
        <w:rPr>
          <w:rFonts w:ascii="Verdana" w:hAnsi="Verdana" w:cs="Arial"/>
          <w:sz w:val="22"/>
          <w:szCs w:val="22"/>
        </w:rPr>
      </w:pPr>
    </w:p>
    <w:p w14:paraId="182BEDDF" w14:textId="0A087445" w:rsidR="00882E46" w:rsidRPr="005836B4" w:rsidRDefault="00882E46" w:rsidP="00762551">
      <w:pPr>
        <w:pStyle w:val="Heading1"/>
      </w:pPr>
      <w:r w:rsidRPr="005836B4">
        <w:rPr>
          <w:rStyle w:val="Strong"/>
          <w:b/>
          <w:bCs w:val="0"/>
        </w:rPr>
        <w:t xml:space="preserve">Absence due to Injury, </w:t>
      </w:r>
      <w:r w:rsidR="00200029">
        <w:rPr>
          <w:rStyle w:val="Strong"/>
          <w:b/>
          <w:bCs w:val="0"/>
        </w:rPr>
        <w:t>d</w:t>
      </w:r>
      <w:r w:rsidRPr="005836B4">
        <w:rPr>
          <w:rStyle w:val="Strong"/>
          <w:b/>
          <w:bCs w:val="0"/>
        </w:rPr>
        <w:t xml:space="preserve">isease or </w:t>
      </w:r>
      <w:r w:rsidR="00200029">
        <w:rPr>
          <w:rStyle w:val="Strong"/>
          <w:b/>
          <w:bCs w:val="0"/>
        </w:rPr>
        <w:t>a</w:t>
      </w:r>
      <w:r w:rsidRPr="005836B4">
        <w:rPr>
          <w:rStyle w:val="Strong"/>
          <w:b/>
          <w:bCs w:val="0"/>
        </w:rPr>
        <w:t xml:space="preserve">ssault at </w:t>
      </w:r>
      <w:r w:rsidR="00200029">
        <w:rPr>
          <w:rStyle w:val="Strong"/>
          <w:b/>
          <w:bCs w:val="0"/>
        </w:rPr>
        <w:t>w</w:t>
      </w:r>
      <w:r w:rsidRPr="005836B4">
        <w:rPr>
          <w:rStyle w:val="Strong"/>
          <w:b/>
          <w:bCs w:val="0"/>
        </w:rPr>
        <w:t>ork</w:t>
      </w:r>
    </w:p>
    <w:p w14:paraId="6851353D" w14:textId="7294762A" w:rsidR="00882E46" w:rsidRDefault="00882E46" w:rsidP="00882E46">
      <w:pPr>
        <w:pStyle w:val="NormalWeb"/>
        <w:shd w:val="clear" w:color="auto" w:fill="FFFFFF"/>
        <w:spacing w:before="0" w:beforeAutospacing="0" w:after="0" w:afterAutospacing="0"/>
        <w:rPr>
          <w:rFonts w:ascii="Arial" w:hAnsi="Arial" w:cs="Arial"/>
        </w:rPr>
      </w:pPr>
      <w:r w:rsidRPr="005836B4">
        <w:rPr>
          <w:rFonts w:ascii="Arial" w:hAnsi="Arial" w:cs="Arial"/>
        </w:rPr>
        <w:t xml:space="preserve">If </w:t>
      </w:r>
      <w:r w:rsidR="005836B4" w:rsidRPr="005836B4">
        <w:rPr>
          <w:rFonts w:ascii="Arial" w:hAnsi="Arial" w:cs="Arial"/>
        </w:rPr>
        <w:t>an employee is</w:t>
      </w:r>
      <w:r w:rsidRPr="005836B4">
        <w:rPr>
          <w:rFonts w:ascii="Arial" w:hAnsi="Arial" w:cs="Arial"/>
        </w:rPr>
        <w:t xml:space="preserve"> absent due to an injury sustained or a disease contracted at work, </w:t>
      </w:r>
      <w:r w:rsidR="005836B4" w:rsidRPr="005836B4">
        <w:rPr>
          <w:rFonts w:ascii="Arial" w:hAnsi="Arial" w:cs="Arial"/>
        </w:rPr>
        <w:t>they</w:t>
      </w:r>
      <w:r w:rsidRPr="005836B4">
        <w:rPr>
          <w:rFonts w:ascii="Arial" w:hAnsi="Arial" w:cs="Arial"/>
        </w:rPr>
        <w:t xml:space="preserve"> should report the matter immediately to </w:t>
      </w:r>
      <w:r w:rsidR="005836B4" w:rsidRPr="005836B4">
        <w:rPr>
          <w:rFonts w:ascii="Arial" w:hAnsi="Arial" w:cs="Arial"/>
        </w:rPr>
        <w:t>thei</w:t>
      </w:r>
      <w:r w:rsidRPr="005836B4">
        <w:rPr>
          <w:rFonts w:ascii="Arial" w:hAnsi="Arial" w:cs="Arial"/>
        </w:rPr>
        <w:t xml:space="preserve">r line manager or </w:t>
      </w:r>
      <w:r w:rsidR="005836B4" w:rsidRPr="005836B4">
        <w:rPr>
          <w:rFonts w:ascii="Arial" w:hAnsi="Arial" w:cs="Arial"/>
        </w:rPr>
        <w:t>another member of the senior management team</w:t>
      </w:r>
      <w:r w:rsidR="00200029">
        <w:rPr>
          <w:rFonts w:ascii="Arial" w:hAnsi="Arial" w:cs="Arial"/>
        </w:rPr>
        <w:t>,</w:t>
      </w:r>
      <w:r w:rsidRPr="005836B4">
        <w:rPr>
          <w:rFonts w:ascii="Arial" w:hAnsi="Arial" w:cs="Arial"/>
        </w:rPr>
        <w:t xml:space="preserve"> since special arrangements may apply in certain cases.</w:t>
      </w:r>
      <w:r w:rsidR="00A90436">
        <w:rPr>
          <w:rFonts w:ascii="Arial" w:hAnsi="Arial" w:cs="Arial"/>
        </w:rPr>
        <w:t xml:space="preserve">  </w:t>
      </w:r>
    </w:p>
    <w:p w14:paraId="2B46E814" w14:textId="5A421976" w:rsidR="00A90436" w:rsidRDefault="00A90436" w:rsidP="00882E46">
      <w:pPr>
        <w:pStyle w:val="NormalWeb"/>
        <w:shd w:val="clear" w:color="auto" w:fill="FFFFFF"/>
        <w:spacing w:before="0" w:beforeAutospacing="0" w:after="0" w:afterAutospacing="0"/>
        <w:rPr>
          <w:rFonts w:ascii="Arial" w:hAnsi="Arial" w:cs="Arial"/>
        </w:rPr>
      </w:pPr>
    </w:p>
    <w:p w14:paraId="34D7A7AC" w14:textId="5FBB3874" w:rsidR="00A90436" w:rsidRDefault="00A90436" w:rsidP="00762551">
      <w:pPr>
        <w:pStyle w:val="Heading1"/>
      </w:pPr>
      <w:r>
        <w:t>Absence due to mental health conditions</w:t>
      </w:r>
    </w:p>
    <w:p w14:paraId="2C719D0C" w14:textId="5F3006B2" w:rsidR="00A90436" w:rsidRDefault="00A90436" w:rsidP="00A119CA">
      <w:pPr>
        <w:spacing w:after="0" w:line="257" w:lineRule="auto"/>
        <w:rPr>
          <w:rFonts w:ascii="Arial" w:hAnsi="Arial" w:cs="Arial"/>
          <w:sz w:val="24"/>
          <w:szCs w:val="24"/>
        </w:rPr>
      </w:pPr>
      <w:r>
        <w:rPr>
          <w:rFonts w:ascii="Arial" w:hAnsi="Arial" w:cs="Arial"/>
          <w:sz w:val="24"/>
          <w:szCs w:val="24"/>
        </w:rPr>
        <w:t>Where an employee is absent due to a mental health condition, the ESC mental health policy should be referred to, in conjunction with the absence policy.</w:t>
      </w:r>
    </w:p>
    <w:p w14:paraId="507DC882" w14:textId="77777777" w:rsidR="00A119CA" w:rsidRPr="00A90436" w:rsidRDefault="00A119CA" w:rsidP="00A119CA">
      <w:pPr>
        <w:spacing w:after="0" w:line="257" w:lineRule="auto"/>
        <w:rPr>
          <w:rFonts w:ascii="Arial" w:hAnsi="Arial" w:cs="Arial"/>
          <w:sz w:val="24"/>
          <w:szCs w:val="24"/>
        </w:rPr>
      </w:pPr>
    </w:p>
    <w:p w14:paraId="1E92FE4D" w14:textId="77777777" w:rsidR="00882E46" w:rsidRPr="005B1863" w:rsidRDefault="00882E46" w:rsidP="00762551">
      <w:pPr>
        <w:pStyle w:val="Heading1"/>
      </w:pPr>
      <w:r w:rsidRPr="005B1863">
        <w:t xml:space="preserve">Absence due to disability/maternity </w:t>
      </w:r>
    </w:p>
    <w:p w14:paraId="083292F6" w14:textId="603552BF" w:rsidR="00882E46" w:rsidRDefault="00882E46" w:rsidP="00A119CA">
      <w:pPr>
        <w:spacing w:after="0" w:line="257" w:lineRule="auto"/>
        <w:rPr>
          <w:rFonts w:ascii="Arial" w:hAnsi="Arial" w:cs="Arial"/>
          <w:sz w:val="24"/>
          <w:szCs w:val="24"/>
        </w:rPr>
      </w:pPr>
      <w:r w:rsidRPr="00D03E5B">
        <w:rPr>
          <w:rFonts w:ascii="Arial" w:hAnsi="Arial" w:cs="Arial"/>
          <w:sz w:val="24"/>
          <w:szCs w:val="24"/>
        </w:rPr>
        <w:t>Absences relating to the disability of an employee or to pregnancy will be kept separate from sickness absence records.</w:t>
      </w:r>
    </w:p>
    <w:p w14:paraId="78B45B20" w14:textId="77777777" w:rsidR="00A119CA" w:rsidRPr="00D03E5B" w:rsidRDefault="00A119CA" w:rsidP="00A119CA">
      <w:pPr>
        <w:spacing w:after="0" w:line="257" w:lineRule="auto"/>
        <w:rPr>
          <w:rFonts w:ascii="Arial" w:hAnsi="Arial" w:cs="Arial"/>
          <w:sz w:val="24"/>
          <w:szCs w:val="24"/>
        </w:rPr>
      </w:pPr>
    </w:p>
    <w:p w14:paraId="0D46488A" w14:textId="77777777" w:rsidR="00882E46" w:rsidRPr="00732034" w:rsidRDefault="00882E46" w:rsidP="00762551">
      <w:pPr>
        <w:pStyle w:val="Heading1"/>
      </w:pPr>
      <w:r w:rsidRPr="00732034">
        <w:t xml:space="preserve">Further information and reporting concerns </w:t>
      </w:r>
    </w:p>
    <w:p w14:paraId="5C597ED1" w14:textId="6ACBD50E" w:rsidR="00882E46" w:rsidRPr="00D03E5B" w:rsidRDefault="00882E46" w:rsidP="00882E46">
      <w:pPr>
        <w:autoSpaceDE w:val="0"/>
        <w:autoSpaceDN w:val="0"/>
        <w:adjustRightInd w:val="0"/>
        <w:rPr>
          <w:rFonts w:ascii="Arial" w:hAnsi="Arial" w:cs="Arial"/>
          <w:color w:val="000000"/>
          <w:sz w:val="24"/>
          <w:szCs w:val="24"/>
        </w:rPr>
      </w:pPr>
      <w:r w:rsidRPr="00D03E5B">
        <w:rPr>
          <w:rFonts w:ascii="Arial" w:hAnsi="Arial" w:cs="Arial"/>
          <w:sz w:val="24"/>
          <w:szCs w:val="24"/>
        </w:rPr>
        <w:t xml:space="preserve">For further information about entitlements to time off work please see </w:t>
      </w:r>
      <w:r w:rsidR="00D03E5B" w:rsidRPr="00D03E5B">
        <w:rPr>
          <w:rFonts w:ascii="Arial" w:hAnsi="Arial" w:cs="Arial"/>
          <w:sz w:val="24"/>
          <w:szCs w:val="24"/>
        </w:rPr>
        <w:t>the</w:t>
      </w:r>
      <w:r w:rsidRPr="00D03E5B">
        <w:rPr>
          <w:rFonts w:ascii="Arial" w:hAnsi="Arial" w:cs="Arial"/>
          <w:sz w:val="24"/>
          <w:szCs w:val="24"/>
        </w:rPr>
        <w:t xml:space="preserve"> Support</w:t>
      </w:r>
      <w:r w:rsidR="00D03E5B" w:rsidRPr="00D03E5B">
        <w:rPr>
          <w:rFonts w:ascii="Arial" w:hAnsi="Arial" w:cs="Arial"/>
          <w:sz w:val="24"/>
          <w:szCs w:val="24"/>
        </w:rPr>
        <w:t>ing</w:t>
      </w:r>
      <w:r w:rsidRPr="00D03E5B">
        <w:rPr>
          <w:rFonts w:ascii="Arial" w:hAnsi="Arial" w:cs="Arial"/>
          <w:sz w:val="24"/>
          <w:szCs w:val="24"/>
        </w:rPr>
        <w:t xml:space="preserve"> Work/Life Balance policy.</w:t>
      </w:r>
    </w:p>
    <w:p w14:paraId="2282341B" w14:textId="75DDD4AA" w:rsidR="00882E46" w:rsidRPr="00D03E5B" w:rsidRDefault="00D03E5B" w:rsidP="00882E46">
      <w:pPr>
        <w:rPr>
          <w:rFonts w:ascii="Arial" w:hAnsi="Arial" w:cs="Arial"/>
          <w:sz w:val="24"/>
          <w:szCs w:val="24"/>
        </w:rPr>
      </w:pPr>
      <w:r w:rsidRPr="00D03E5B">
        <w:rPr>
          <w:rFonts w:ascii="Arial" w:hAnsi="Arial" w:cs="Arial"/>
          <w:sz w:val="24"/>
          <w:szCs w:val="24"/>
        </w:rPr>
        <w:t>A</w:t>
      </w:r>
      <w:r w:rsidR="00882E46" w:rsidRPr="00D03E5B">
        <w:rPr>
          <w:rFonts w:ascii="Arial" w:hAnsi="Arial" w:cs="Arial"/>
          <w:sz w:val="24"/>
          <w:szCs w:val="24"/>
        </w:rPr>
        <w:t>ny concerns about the matters covered in this policy</w:t>
      </w:r>
      <w:r w:rsidRPr="00D03E5B">
        <w:rPr>
          <w:rFonts w:ascii="Arial" w:hAnsi="Arial" w:cs="Arial"/>
          <w:sz w:val="24"/>
          <w:szCs w:val="24"/>
        </w:rPr>
        <w:t xml:space="preserve"> should be referred to a member of the senior management team</w:t>
      </w:r>
      <w:r w:rsidR="00882E46" w:rsidRPr="00D03E5B">
        <w:rPr>
          <w:rFonts w:ascii="Arial" w:hAnsi="Arial" w:cs="Arial"/>
          <w:sz w:val="24"/>
          <w:szCs w:val="24"/>
        </w:rPr>
        <w:t>.</w:t>
      </w:r>
    </w:p>
    <w:p w14:paraId="118D0A83" w14:textId="77777777" w:rsidR="008962A0" w:rsidRPr="008962A0" w:rsidRDefault="008962A0" w:rsidP="008962A0">
      <w:pPr>
        <w:spacing w:after="0" w:line="240" w:lineRule="auto"/>
        <w:rPr>
          <w:rFonts w:ascii="Arial" w:hAnsi="Arial" w:cs="Arial"/>
          <w:b/>
          <w:sz w:val="20"/>
          <w:szCs w:val="20"/>
        </w:rPr>
      </w:pPr>
      <w:bookmarkStart w:id="18" w:name="procedureformal"/>
      <w:bookmarkStart w:id="19" w:name="_Formal_stage"/>
      <w:bookmarkEnd w:id="18"/>
      <w:bookmarkEnd w:id="19"/>
      <w:r w:rsidRPr="008962A0">
        <w:rPr>
          <w:rFonts w:ascii="Arial" w:hAnsi="Arial" w:cs="Arial"/>
          <w:b/>
          <w:color w:val="00A19A" w:themeColor="accent2"/>
          <w:sz w:val="20"/>
          <w:szCs w:val="20"/>
        </w:rPr>
        <w:t>Equality Impact Assessment</w:t>
      </w:r>
    </w:p>
    <w:p w14:paraId="6AD8FDE2" w14:textId="77777777" w:rsidR="008962A0" w:rsidRPr="008962A0" w:rsidRDefault="008962A0" w:rsidP="008962A0">
      <w:pPr>
        <w:spacing w:after="0" w:line="240" w:lineRule="auto"/>
        <w:rPr>
          <w:rFonts w:ascii="Arial" w:hAnsi="Arial" w:cs="Arial"/>
          <w:sz w:val="20"/>
          <w:szCs w:val="20"/>
        </w:rPr>
      </w:pPr>
      <w:r w:rsidRPr="008962A0">
        <w:rPr>
          <w:rFonts w:ascii="Arial" w:hAnsi="Arial" w:cs="Arial"/>
          <w:color w:val="808080"/>
          <w:sz w:val="20"/>
          <w:szCs w:val="20"/>
        </w:rPr>
        <w:t>Does this policy comply with the general Public Sector Equality Duty (s149 Equality Act 2010)?</w:t>
      </w:r>
      <w:r w:rsidRPr="008962A0">
        <w:rPr>
          <w:rFonts w:ascii="Arial" w:hAnsi="Arial" w:cs="Arial"/>
          <w:sz w:val="20"/>
          <w:szCs w:val="20"/>
        </w:rPr>
        <w:t xml:space="preserve"> </w:t>
      </w:r>
    </w:p>
    <w:p w14:paraId="2190AD15" w14:textId="27C4A288" w:rsidR="008962A0" w:rsidRDefault="0020577D" w:rsidP="008962A0">
      <w:pPr>
        <w:spacing w:after="0" w:line="240" w:lineRule="auto"/>
        <w:rPr>
          <w:rFonts w:ascii="Arial" w:hAnsi="Arial" w:cs="Arial"/>
          <w:sz w:val="20"/>
          <w:szCs w:val="20"/>
        </w:rPr>
      </w:pPr>
      <w:bookmarkStart w:id="20" w:name="_Hlk66446439"/>
      <w:r w:rsidRPr="000F568B">
        <w:rPr>
          <w:rFonts w:ascii="Arial" w:hAnsi="Arial" w:cs="Arial"/>
          <w:sz w:val="20"/>
          <w:szCs w:val="20"/>
        </w:rPr>
        <w:t>This policy applies to all employees. Its impact was considered when drafting</w:t>
      </w:r>
      <w:r>
        <w:rPr>
          <w:rFonts w:ascii="Arial" w:hAnsi="Arial" w:cs="Arial"/>
          <w:sz w:val="20"/>
          <w:szCs w:val="20"/>
        </w:rPr>
        <w:t xml:space="preserve"> and particular consideration was given to those who are disabled with provision built in to the policy in order to protect them</w:t>
      </w:r>
      <w:r w:rsidRPr="000F568B">
        <w:rPr>
          <w:rFonts w:ascii="Arial" w:hAnsi="Arial" w:cs="Arial"/>
          <w:sz w:val="20"/>
          <w:szCs w:val="20"/>
        </w:rPr>
        <w:t>. We consulted with all employees prior to publication to identify and address any issues</w:t>
      </w:r>
      <w:bookmarkEnd w:id="20"/>
      <w:r>
        <w:rPr>
          <w:rFonts w:ascii="Arial" w:hAnsi="Arial" w:cs="Arial"/>
          <w:sz w:val="20"/>
          <w:szCs w:val="20"/>
        </w:rPr>
        <w:t>.</w:t>
      </w:r>
    </w:p>
    <w:p w14:paraId="3D9C1146" w14:textId="77777777" w:rsidR="0020577D" w:rsidRPr="008962A0" w:rsidRDefault="0020577D" w:rsidP="008962A0">
      <w:pPr>
        <w:spacing w:after="0" w:line="240" w:lineRule="auto"/>
        <w:rPr>
          <w:rFonts w:ascii="Arial" w:hAnsi="Arial" w:cs="Arial"/>
          <w:sz w:val="20"/>
          <w:szCs w:val="20"/>
        </w:rPr>
      </w:pPr>
    </w:p>
    <w:p w14:paraId="5D51107A" w14:textId="77777777" w:rsidR="0020577D" w:rsidRPr="004128F6" w:rsidRDefault="0020577D" w:rsidP="0020577D">
      <w:pPr>
        <w:spacing w:after="0" w:line="240" w:lineRule="auto"/>
        <w:rPr>
          <w:rFonts w:ascii="Arial" w:hAnsi="Arial" w:cs="Arial"/>
          <w:b/>
          <w:color w:val="00A19A" w:themeColor="accent2"/>
          <w:sz w:val="20"/>
          <w:szCs w:val="20"/>
        </w:rPr>
      </w:pPr>
      <w:r w:rsidRPr="004128F6">
        <w:rPr>
          <w:rFonts w:ascii="Arial" w:hAnsi="Arial" w:cs="Arial"/>
          <w:b/>
          <w:color w:val="00A19A" w:themeColor="accent2"/>
          <w:sz w:val="20"/>
          <w:szCs w:val="20"/>
        </w:rPr>
        <w:t>Data Protection Impact Assessment</w:t>
      </w:r>
    </w:p>
    <w:p w14:paraId="09F20438" w14:textId="77777777" w:rsidR="0020577D" w:rsidRPr="004128F6" w:rsidRDefault="0020577D" w:rsidP="0020577D">
      <w:pPr>
        <w:spacing w:after="0" w:line="240" w:lineRule="auto"/>
        <w:ind w:right="-177"/>
        <w:rPr>
          <w:rFonts w:ascii="Arial" w:hAnsi="Arial" w:cs="Arial"/>
          <w:sz w:val="20"/>
          <w:szCs w:val="20"/>
        </w:rPr>
      </w:pPr>
      <w:r w:rsidRPr="004128F6">
        <w:rPr>
          <w:rFonts w:ascii="Arial" w:hAnsi="Arial" w:cs="Arial"/>
          <w:color w:val="808080"/>
          <w:sz w:val="20"/>
          <w:szCs w:val="20"/>
        </w:rPr>
        <w:t>Have we considered any effect the policy may have on the collecting, processing and storing of personal data?</w:t>
      </w:r>
      <w:r w:rsidRPr="004128F6">
        <w:rPr>
          <w:rFonts w:ascii="Arial" w:hAnsi="Arial" w:cs="Arial"/>
          <w:sz w:val="20"/>
          <w:szCs w:val="20"/>
        </w:rPr>
        <w:t xml:space="preserve"> </w:t>
      </w:r>
    </w:p>
    <w:p w14:paraId="2498A167" w14:textId="77777777" w:rsidR="0020577D" w:rsidRDefault="0020577D" w:rsidP="0020577D">
      <w:pPr>
        <w:spacing w:after="0" w:line="240" w:lineRule="auto"/>
        <w:rPr>
          <w:rFonts w:ascii="Arial" w:hAnsi="Arial" w:cs="Arial"/>
          <w:sz w:val="20"/>
          <w:szCs w:val="20"/>
        </w:rPr>
      </w:pPr>
      <w:r w:rsidRPr="00AE5FA6">
        <w:rPr>
          <w:rFonts w:ascii="Arial" w:hAnsi="Arial" w:cs="Arial"/>
          <w:sz w:val="20"/>
          <w:szCs w:val="20"/>
        </w:rPr>
        <w:t>The records generated by this policy will contain personal data and may contain sensitive and special category personal data. Suitable retention and destruction policies are in place to manage this material.</w:t>
      </w:r>
    </w:p>
    <w:p w14:paraId="0E74A3B8" w14:textId="77777777" w:rsidR="0020577D" w:rsidRPr="004128F6" w:rsidRDefault="0020577D" w:rsidP="0020577D">
      <w:pPr>
        <w:spacing w:after="0" w:line="240" w:lineRule="auto"/>
        <w:rPr>
          <w:rFonts w:ascii="Arial" w:hAnsi="Arial" w:cs="Arial"/>
          <w:sz w:val="20"/>
          <w:szCs w:val="20"/>
        </w:rPr>
      </w:pPr>
    </w:p>
    <w:p w14:paraId="2BB97F45" w14:textId="77777777" w:rsidR="0020577D" w:rsidRPr="009E7081" w:rsidRDefault="0020577D" w:rsidP="0020577D">
      <w:pPr>
        <w:spacing w:after="0" w:line="240" w:lineRule="auto"/>
        <w:rPr>
          <w:rFonts w:ascii="Arial" w:hAnsi="Arial" w:cs="Arial"/>
          <w:b/>
          <w:color w:val="00A19A" w:themeColor="accent2"/>
          <w:sz w:val="20"/>
          <w:szCs w:val="20"/>
        </w:rPr>
      </w:pPr>
      <w:r w:rsidRPr="009E7081">
        <w:rPr>
          <w:rFonts w:ascii="Arial" w:hAnsi="Arial" w:cs="Arial"/>
          <w:b/>
          <w:color w:val="00A19A" w:themeColor="accent2"/>
          <w:sz w:val="20"/>
          <w:szCs w:val="20"/>
        </w:rPr>
        <w:t>Information Security Impact Assessment</w:t>
      </w:r>
    </w:p>
    <w:p w14:paraId="0654411A" w14:textId="77777777" w:rsidR="0020577D" w:rsidRPr="009E7081" w:rsidRDefault="0020577D" w:rsidP="0020577D">
      <w:pPr>
        <w:spacing w:after="0" w:line="240" w:lineRule="auto"/>
        <w:rPr>
          <w:rFonts w:ascii="Arial" w:hAnsi="Arial" w:cs="Arial"/>
          <w:sz w:val="20"/>
          <w:szCs w:val="20"/>
        </w:rPr>
      </w:pPr>
      <w:r w:rsidRPr="009E7081">
        <w:rPr>
          <w:rFonts w:ascii="Arial" w:hAnsi="Arial" w:cs="Arial"/>
          <w:color w:val="808080"/>
          <w:sz w:val="20"/>
          <w:szCs w:val="20"/>
        </w:rPr>
        <w:t>Have we considered the impact any policy may have on our cyber-resilience?</w:t>
      </w:r>
      <w:r w:rsidRPr="009E7081">
        <w:rPr>
          <w:rFonts w:ascii="Arial" w:hAnsi="Arial" w:cs="Arial"/>
          <w:sz w:val="20"/>
          <w:szCs w:val="20"/>
        </w:rPr>
        <w:t xml:space="preserve"> </w:t>
      </w:r>
    </w:p>
    <w:p w14:paraId="69523D69" w14:textId="77777777" w:rsidR="0020577D" w:rsidRPr="004B5983" w:rsidRDefault="0020577D" w:rsidP="0020577D">
      <w:pPr>
        <w:spacing w:after="0" w:line="240" w:lineRule="auto"/>
        <w:rPr>
          <w:rFonts w:ascii="Arial" w:hAnsi="Arial" w:cs="Arial"/>
          <w:sz w:val="20"/>
          <w:szCs w:val="20"/>
        </w:rPr>
      </w:pPr>
      <w:r w:rsidRPr="004B5983">
        <w:rPr>
          <w:rFonts w:ascii="Arial" w:hAnsi="Arial" w:cs="Arial"/>
          <w:sz w:val="20"/>
          <w:szCs w:val="20"/>
        </w:rPr>
        <w:t>This policy should have no impact on our cyber-resilience.</w:t>
      </w:r>
    </w:p>
    <w:p w14:paraId="130AE37A" w14:textId="77777777" w:rsidR="0020577D" w:rsidRPr="004B5983" w:rsidRDefault="0020577D" w:rsidP="0020577D">
      <w:pPr>
        <w:spacing w:after="0" w:line="240" w:lineRule="auto"/>
        <w:rPr>
          <w:rFonts w:ascii="Arial" w:hAnsi="Arial" w:cs="Arial"/>
          <w:sz w:val="20"/>
          <w:szCs w:val="20"/>
        </w:rPr>
      </w:pPr>
    </w:p>
    <w:p w14:paraId="23C57C3D" w14:textId="77777777" w:rsidR="0020577D" w:rsidRPr="004B5983" w:rsidRDefault="0020577D" w:rsidP="0020577D">
      <w:pPr>
        <w:spacing w:after="0" w:line="240" w:lineRule="auto"/>
        <w:rPr>
          <w:rFonts w:ascii="Arial" w:hAnsi="Arial" w:cs="Arial"/>
          <w:b/>
          <w:color w:val="00A19A" w:themeColor="accent2"/>
          <w:sz w:val="20"/>
          <w:szCs w:val="20"/>
        </w:rPr>
      </w:pPr>
      <w:r w:rsidRPr="004B5983">
        <w:rPr>
          <w:rFonts w:ascii="Arial" w:hAnsi="Arial" w:cs="Arial"/>
          <w:b/>
          <w:color w:val="00A19A" w:themeColor="accent2"/>
          <w:sz w:val="20"/>
          <w:szCs w:val="20"/>
        </w:rPr>
        <w:t>Records Management Impact</w:t>
      </w:r>
    </w:p>
    <w:p w14:paraId="6A3BFD7C" w14:textId="77777777" w:rsidR="0020577D" w:rsidRPr="004B5983" w:rsidRDefault="0020577D" w:rsidP="0020577D">
      <w:pPr>
        <w:spacing w:after="0" w:line="240" w:lineRule="auto"/>
        <w:rPr>
          <w:rFonts w:ascii="Arial" w:hAnsi="Arial" w:cs="Arial"/>
          <w:sz w:val="20"/>
          <w:szCs w:val="20"/>
        </w:rPr>
      </w:pPr>
      <w:r w:rsidRPr="004B5983">
        <w:rPr>
          <w:rFonts w:ascii="Arial" w:hAnsi="Arial" w:cs="Arial"/>
          <w:color w:val="808080"/>
          <w:sz w:val="20"/>
          <w:szCs w:val="20"/>
        </w:rPr>
        <w:t>Have we considered the impact any policy may have on our ability to manage our records?</w:t>
      </w:r>
      <w:r w:rsidRPr="004B5983">
        <w:rPr>
          <w:rFonts w:ascii="Arial" w:hAnsi="Arial" w:cs="Arial"/>
          <w:sz w:val="20"/>
          <w:szCs w:val="20"/>
        </w:rPr>
        <w:t xml:space="preserve"> </w:t>
      </w:r>
    </w:p>
    <w:p w14:paraId="1A786946" w14:textId="77777777" w:rsidR="0020577D" w:rsidRDefault="0020577D" w:rsidP="0020577D">
      <w:pPr>
        <w:spacing w:after="0" w:line="240" w:lineRule="auto"/>
        <w:rPr>
          <w:rFonts w:ascii="Arial" w:hAnsi="Arial" w:cs="Arial"/>
          <w:sz w:val="20"/>
          <w:szCs w:val="20"/>
        </w:rPr>
      </w:pPr>
      <w:r w:rsidRPr="004B5983">
        <w:rPr>
          <w:rFonts w:ascii="Arial" w:hAnsi="Arial" w:cs="Arial"/>
          <w:sz w:val="20"/>
          <w:szCs w:val="20"/>
        </w:rPr>
        <w:t>This policy should have no impact on our ability to manage our records.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830"/>
      </w:tblGrid>
      <w:tr w:rsidR="0020577D" w:rsidRPr="007A009D" w14:paraId="3B46A887" w14:textId="77777777" w:rsidTr="0090321A">
        <w:trPr>
          <w:jc w:val="center"/>
        </w:trPr>
        <w:tc>
          <w:tcPr>
            <w:tcW w:w="1134" w:type="dxa"/>
            <w:tcBorders>
              <w:top w:val="single" w:sz="4" w:space="0" w:color="auto"/>
              <w:left w:val="single" w:sz="4" w:space="0" w:color="auto"/>
              <w:bottom w:val="single" w:sz="4" w:space="0" w:color="auto"/>
              <w:right w:val="single" w:sz="4" w:space="0" w:color="auto"/>
            </w:tcBorders>
            <w:hideMark/>
          </w:tcPr>
          <w:p w14:paraId="186B5323" w14:textId="77777777" w:rsidR="0020577D" w:rsidRPr="007A009D" w:rsidRDefault="0020577D" w:rsidP="0090321A">
            <w:pPr>
              <w:spacing w:after="0" w:line="240" w:lineRule="auto"/>
              <w:rPr>
                <w:rFonts w:ascii="Arial" w:hAnsi="Arial" w:cs="Arial"/>
                <w:b/>
                <w:sz w:val="20"/>
                <w:szCs w:val="20"/>
              </w:rPr>
            </w:pPr>
            <w:r w:rsidRPr="007A009D">
              <w:rPr>
                <w:rFonts w:ascii="Arial" w:hAnsi="Arial" w:cs="Arial"/>
                <w:b/>
                <w:sz w:val="20"/>
                <w:szCs w:val="20"/>
              </w:rPr>
              <w:lastRenderedPageBreak/>
              <w:t>Version</w:t>
            </w:r>
          </w:p>
        </w:tc>
        <w:tc>
          <w:tcPr>
            <w:tcW w:w="3260" w:type="dxa"/>
            <w:tcBorders>
              <w:top w:val="single" w:sz="4" w:space="0" w:color="auto"/>
              <w:left w:val="single" w:sz="4" w:space="0" w:color="auto"/>
              <w:bottom w:val="single" w:sz="4" w:space="0" w:color="auto"/>
              <w:right w:val="single" w:sz="4" w:space="0" w:color="auto"/>
            </w:tcBorders>
            <w:hideMark/>
          </w:tcPr>
          <w:p w14:paraId="68611BBC" w14:textId="77777777" w:rsidR="0020577D" w:rsidRPr="007A009D" w:rsidRDefault="0020577D" w:rsidP="0090321A">
            <w:pPr>
              <w:spacing w:after="0" w:line="240" w:lineRule="auto"/>
              <w:rPr>
                <w:rFonts w:ascii="Arial" w:hAnsi="Arial" w:cs="Arial"/>
                <w:b/>
                <w:sz w:val="20"/>
                <w:szCs w:val="20"/>
              </w:rPr>
            </w:pPr>
            <w:r w:rsidRPr="007A009D">
              <w:rPr>
                <w:rFonts w:ascii="Arial" w:hAnsi="Arial"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7071FA13" w14:textId="77777777" w:rsidR="0020577D" w:rsidRPr="007A009D" w:rsidRDefault="0020577D" w:rsidP="0090321A">
            <w:pPr>
              <w:spacing w:after="0" w:line="240" w:lineRule="auto"/>
              <w:rPr>
                <w:rFonts w:ascii="Arial" w:hAnsi="Arial" w:cs="Arial"/>
                <w:b/>
                <w:sz w:val="20"/>
                <w:szCs w:val="20"/>
              </w:rPr>
            </w:pPr>
            <w:r w:rsidRPr="007A009D">
              <w:rPr>
                <w:rFonts w:ascii="Arial" w:hAnsi="Arial" w:cs="Arial"/>
                <w:b/>
                <w:sz w:val="20"/>
                <w:szCs w:val="20"/>
              </w:rPr>
              <w:t>Date</w:t>
            </w:r>
          </w:p>
        </w:tc>
        <w:tc>
          <w:tcPr>
            <w:tcW w:w="2830" w:type="dxa"/>
            <w:tcBorders>
              <w:top w:val="single" w:sz="4" w:space="0" w:color="auto"/>
              <w:left w:val="single" w:sz="4" w:space="0" w:color="auto"/>
              <w:bottom w:val="single" w:sz="4" w:space="0" w:color="auto"/>
              <w:right w:val="single" w:sz="4" w:space="0" w:color="auto"/>
            </w:tcBorders>
            <w:hideMark/>
          </w:tcPr>
          <w:p w14:paraId="5F9391A1" w14:textId="77777777" w:rsidR="0020577D" w:rsidRPr="007A009D" w:rsidRDefault="0020577D" w:rsidP="0090321A">
            <w:pPr>
              <w:spacing w:after="0" w:line="240" w:lineRule="auto"/>
              <w:rPr>
                <w:rFonts w:ascii="Arial" w:hAnsi="Arial" w:cs="Arial"/>
                <w:b/>
                <w:sz w:val="20"/>
                <w:szCs w:val="20"/>
              </w:rPr>
            </w:pPr>
            <w:r w:rsidRPr="007A009D">
              <w:rPr>
                <w:rFonts w:ascii="Arial" w:hAnsi="Arial" w:cs="Arial"/>
                <w:b/>
                <w:sz w:val="20"/>
                <w:szCs w:val="20"/>
              </w:rPr>
              <w:t>Author</w:t>
            </w:r>
          </w:p>
        </w:tc>
      </w:tr>
      <w:tr w:rsidR="0020577D" w:rsidRPr="007A009D" w14:paraId="6D9DA1EB" w14:textId="77777777" w:rsidTr="0090321A">
        <w:trPr>
          <w:jc w:val="center"/>
        </w:trPr>
        <w:tc>
          <w:tcPr>
            <w:tcW w:w="1134" w:type="dxa"/>
            <w:tcBorders>
              <w:top w:val="single" w:sz="4" w:space="0" w:color="auto"/>
              <w:left w:val="single" w:sz="4" w:space="0" w:color="auto"/>
              <w:bottom w:val="single" w:sz="4" w:space="0" w:color="auto"/>
              <w:right w:val="single" w:sz="4" w:space="0" w:color="auto"/>
            </w:tcBorders>
          </w:tcPr>
          <w:p w14:paraId="20BC111F" w14:textId="77777777" w:rsidR="0020577D" w:rsidRPr="007A009D" w:rsidRDefault="0020577D" w:rsidP="0090321A">
            <w:pPr>
              <w:spacing w:after="0" w:line="240" w:lineRule="auto"/>
              <w:rPr>
                <w:rFonts w:ascii="Arial" w:hAnsi="Arial" w:cs="Arial"/>
                <w:sz w:val="20"/>
                <w:szCs w:val="20"/>
              </w:rPr>
            </w:pPr>
            <w:r>
              <w:rPr>
                <w:rFonts w:ascii="Arial" w:hAnsi="Arial"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69E99013" w14:textId="77777777" w:rsidR="0020577D" w:rsidRPr="007A009D" w:rsidRDefault="0020577D" w:rsidP="0090321A">
            <w:pPr>
              <w:spacing w:after="0" w:line="240" w:lineRule="auto"/>
              <w:rPr>
                <w:rFonts w:ascii="Arial" w:hAnsi="Arial" w:cs="Arial"/>
                <w:sz w:val="20"/>
                <w:szCs w:val="20"/>
              </w:rPr>
            </w:pPr>
            <w:r>
              <w:rPr>
                <w:rFonts w:ascii="Arial" w:hAnsi="Arial" w:cs="Arial"/>
                <w:sz w:val="20"/>
                <w:szCs w:val="20"/>
              </w:rPr>
              <w:t>First draft</w:t>
            </w:r>
          </w:p>
          <w:p w14:paraId="4049237C" w14:textId="77777777" w:rsidR="0020577D" w:rsidRPr="007A009D" w:rsidRDefault="0020577D" w:rsidP="0090321A">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0E32C2E" w14:textId="1C580E33" w:rsidR="0020577D" w:rsidRPr="007A009D" w:rsidRDefault="008D0BD6" w:rsidP="0090321A">
            <w:pPr>
              <w:spacing w:after="0" w:line="240" w:lineRule="auto"/>
              <w:rPr>
                <w:rFonts w:ascii="Arial" w:hAnsi="Arial" w:cs="Arial"/>
                <w:sz w:val="20"/>
                <w:szCs w:val="20"/>
              </w:rPr>
            </w:pPr>
            <w:r>
              <w:rPr>
                <w:rFonts w:ascii="Arial" w:hAnsi="Arial" w:cs="Arial"/>
                <w:sz w:val="20"/>
                <w:szCs w:val="20"/>
              </w:rPr>
              <w:t>0</w:t>
            </w:r>
            <w:r w:rsidR="0020577D">
              <w:rPr>
                <w:rFonts w:ascii="Arial" w:hAnsi="Arial" w:cs="Arial"/>
                <w:sz w:val="20"/>
                <w:szCs w:val="20"/>
              </w:rPr>
              <w:t>1/</w:t>
            </w:r>
            <w:r>
              <w:rPr>
                <w:rFonts w:ascii="Arial" w:hAnsi="Arial" w:cs="Arial"/>
                <w:sz w:val="20"/>
                <w:szCs w:val="20"/>
              </w:rPr>
              <w:t>06</w:t>
            </w:r>
            <w:r w:rsidR="0020577D">
              <w:rPr>
                <w:rFonts w:ascii="Arial" w:hAnsi="Arial" w:cs="Arial"/>
                <w:sz w:val="20"/>
                <w:szCs w:val="20"/>
              </w:rPr>
              <w:t>/21</w:t>
            </w:r>
          </w:p>
        </w:tc>
        <w:tc>
          <w:tcPr>
            <w:tcW w:w="2830" w:type="dxa"/>
            <w:tcBorders>
              <w:top w:val="single" w:sz="4" w:space="0" w:color="auto"/>
              <w:left w:val="single" w:sz="4" w:space="0" w:color="auto"/>
              <w:bottom w:val="single" w:sz="4" w:space="0" w:color="auto"/>
              <w:right w:val="single" w:sz="4" w:space="0" w:color="auto"/>
            </w:tcBorders>
            <w:hideMark/>
          </w:tcPr>
          <w:p w14:paraId="3622BC46" w14:textId="77777777" w:rsidR="0020577D" w:rsidRPr="007A009D" w:rsidRDefault="0020577D" w:rsidP="0090321A">
            <w:pPr>
              <w:spacing w:after="0" w:line="240" w:lineRule="auto"/>
              <w:rPr>
                <w:rFonts w:ascii="Arial" w:hAnsi="Arial" w:cs="Arial"/>
                <w:sz w:val="20"/>
                <w:szCs w:val="20"/>
              </w:rPr>
            </w:pPr>
            <w:r>
              <w:rPr>
                <w:rFonts w:ascii="Arial" w:hAnsi="Arial" w:cs="Arial"/>
                <w:sz w:val="20"/>
                <w:szCs w:val="20"/>
              </w:rPr>
              <w:t>Public Appointments Officer</w:t>
            </w:r>
          </w:p>
        </w:tc>
      </w:tr>
    </w:tbl>
    <w:p w14:paraId="5359A211" w14:textId="77777777" w:rsidR="0020577D" w:rsidRDefault="0020577D" w:rsidP="0020577D">
      <w:pPr>
        <w:spacing w:line="259" w:lineRule="auto"/>
        <w:rPr>
          <w:rFonts w:ascii="Arial" w:hAnsi="Arial" w:cs="Arial"/>
          <w:sz w:val="20"/>
          <w:szCs w:val="20"/>
        </w:rPr>
      </w:pPr>
    </w:p>
    <w:p w14:paraId="06139AC9" w14:textId="77777777" w:rsidR="008962A0" w:rsidRDefault="008962A0" w:rsidP="00942CE3">
      <w:pPr>
        <w:spacing w:line="259" w:lineRule="auto"/>
        <w:rPr>
          <w:rFonts w:ascii="Arial" w:hAnsi="Arial" w:cs="Arial"/>
          <w:sz w:val="20"/>
          <w:szCs w:val="20"/>
        </w:rPr>
      </w:pPr>
    </w:p>
    <w:sectPr w:rsidR="008962A0" w:rsidSect="00664CE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EEA5" w14:textId="77777777" w:rsidR="00F95190" w:rsidRDefault="00F95190" w:rsidP="00110ADF">
      <w:pPr>
        <w:spacing w:after="0" w:line="240" w:lineRule="auto"/>
      </w:pPr>
      <w:r>
        <w:separator/>
      </w:r>
    </w:p>
  </w:endnote>
  <w:endnote w:type="continuationSeparator" w:id="0">
    <w:p w14:paraId="4875AED4" w14:textId="77777777" w:rsidR="00F95190" w:rsidRDefault="00F95190"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A4BC" w14:textId="77777777" w:rsidR="0000266C" w:rsidRDefault="00002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F95190" w:rsidRPr="000214C5" w14:paraId="45CD8754" w14:textId="77777777" w:rsidTr="00B560C6">
      <w:trPr>
        <w:trHeight w:hRule="exact" w:val="454"/>
        <w:jc w:val="center"/>
      </w:trPr>
      <w:tc>
        <w:tcPr>
          <w:tcW w:w="9776" w:type="dxa"/>
          <w:gridSpan w:val="2"/>
          <w:shd w:val="clear" w:color="auto" w:fill="auto"/>
          <w:vAlign w:val="center"/>
        </w:tcPr>
        <w:p w14:paraId="3EDD2B29" w14:textId="77777777" w:rsidR="00F95190" w:rsidRPr="000214C5" w:rsidRDefault="00F95190"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F95190" w:rsidRPr="001165DC" w14:paraId="4E3E83CB" w14:textId="77777777" w:rsidTr="00B560C6">
      <w:trPr>
        <w:jc w:val="center"/>
      </w:trPr>
      <w:tc>
        <w:tcPr>
          <w:tcW w:w="5528" w:type="dxa"/>
          <w:shd w:val="clear" w:color="auto" w:fill="auto"/>
          <w:vAlign w:val="center"/>
        </w:tcPr>
        <w:p w14:paraId="78CD8DA2" w14:textId="7503CDBD" w:rsidR="00F95190" w:rsidRPr="001165DC" w:rsidRDefault="00F95190" w:rsidP="00A54E64">
          <w:pPr>
            <w:pStyle w:val="Footer"/>
            <w:rPr>
              <w:rFonts w:ascii="Arial" w:hAnsi="Arial" w:cs="Arial"/>
              <w:noProof/>
              <w:color w:val="323E48"/>
              <w:sz w:val="16"/>
            </w:rPr>
          </w:pPr>
        </w:p>
      </w:tc>
      <w:tc>
        <w:tcPr>
          <w:tcW w:w="4248" w:type="dxa"/>
          <w:shd w:val="clear" w:color="auto" w:fill="auto"/>
          <w:vAlign w:val="center"/>
        </w:tcPr>
        <w:p w14:paraId="00BF842E" w14:textId="28CF36B1" w:rsidR="00F95190" w:rsidRPr="001165DC" w:rsidRDefault="00F95190"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38D0E24D" w14:textId="271EE66A" w:rsidR="00F95190" w:rsidRPr="00A54E64" w:rsidRDefault="00F95190" w:rsidP="00A5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F95190" w:rsidRPr="000214C5" w14:paraId="69933683" w14:textId="77777777" w:rsidTr="00B560C6">
      <w:trPr>
        <w:trHeight w:hRule="exact" w:val="454"/>
        <w:jc w:val="center"/>
      </w:trPr>
      <w:tc>
        <w:tcPr>
          <w:tcW w:w="9776" w:type="dxa"/>
          <w:gridSpan w:val="2"/>
          <w:shd w:val="clear" w:color="auto" w:fill="auto"/>
          <w:vAlign w:val="center"/>
        </w:tcPr>
        <w:p w14:paraId="31000A2D" w14:textId="77777777" w:rsidR="00F95190" w:rsidRPr="000214C5" w:rsidRDefault="00F95190" w:rsidP="00A54E64">
          <w:pPr>
            <w:pStyle w:val="Footer"/>
            <w:jc w:val="center"/>
            <w:rPr>
              <w:color w:val="323E48"/>
              <w:sz w:val="20"/>
            </w:rPr>
          </w:pPr>
          <w:r w:rsidRPr="000214C5">
            <w:rPr>
              <w:rFonts w:ascii="Arial" w:hAnsi="Arial"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F95190" w:rsidRPr="001165DC" w14:paraId="7F778499" w14:textId="77777777" w:rsidTr="00B560C6">
      <w:trPr>
        <w:jc w:val="center"/>
      </w:trPr>
      <w:tc>
        <w:tcPr>
          <w:tcW w:w="5528" w:type="dxa"/>
          <w:shd w:val="clear" w:color="auto" w:fill="auto"/>
          <w:vAlign w:val="center"/>
        </w:tcPr>
        <w:p w14:paraId="4F9F3B72" w14:textId="39288E10" w:rsidR="00F95190" w:rsidRPr="001165DC" w:rsidRDefault="00F95190" w:rsidP="00A54E64">
          <w:pPr>
            <w:pStyle w:val="Footer"/>
            <w:rPr>
              <w:rFonts w:ascii="Arial" w:hAnsi="Arial" w:cs="Arial"/>
              <w:noProof/>
              <w:color w:val="323E48"/>
              <w:sz w:val="16"/>
            </w:rPr>
          </w:pPr>
        </w:p>
      </w:tc>
      <w:tc>
        <w:tcPr>
          <w:tcW w:w="4248" w:type="dxa"/>
          <w:shd w:val="clear" w:color="auto" w:fill="auto"/>
          <w:vAlign w:val="center"/>
        </w:tcPr>
        <w:p w14:paraId="2AB867EC" w14:textId="63DEBDBF" w:rsidR="00F95190" w:rsidRPr="001165DC" w:rsidRDefault="00F95190"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7F7A5ACB" w14:textId="77777777" w:rsidR="00F95190" w:rsidRPr="00A54E64" w:rsidRDefault="00F95190"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E33CB" w14:textId="77777777" w:rsidR="00F95190" w:rsidRDefault="00F95190" w:rsidP="00110ADF">
      <w:pPr>
        <w:spacing w:after="0" w:line="240" w:lineRule="auto"/>
      </w:pPr>
      <w:r>
        <w:separator/>
      </w:r>
    </w:p>
  </w:footnote>
  <w:footnote w:type="continuationSeparator" w:id="0">
    <w:p w14:paraId="574926ED" w14:textId="77777777" w:rsidR="00F95190" w:rsidRDefault="00F95190"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E7FA" w14:textId="1664C900" w:rsidR="0000266C" w:rsidRDefault="00002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337FCF7B" w:rsidR="00F95190" w:rsidRDefault="00F95190">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F95190" w14:paraId="5E094C59" w14:textId="77777777" w:rsidTr="00B560C6">
      <w:trPr>
        <w:jc w:val="center"/>
      </w:trPr>
      <w:tc>
        <w:tcPr>
          <w:tcW w:w="7655" w:type="dxa"/>
        </w:tcPr>
        <w:p w14:paraId="1AB3EACA" w14:textId="77777777" w:rsidR="00F95190" w:rsidRDefault="00F95190" w:rsidP="00DF259A">
          <w:pPr>
            <w:pStyle w:val="Header"/>
            <w:spacing w:before="60" w:after="60"/>
          </w:pPr>
          <w:r>
            <w:rPr>
              <w:noProof/>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F95190" w:rsidRPr="00E80CBE" w:rsidRDefault="00F95190" w:rsidP="00DF259A">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3BACFAF3" w14:textId="77777777" w:rsidR="00F95190" w:rsidRPr="00E80CBE" w:rsidRDefault="00F95190" w:rsidP="00DF259A">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6240110" w14:textId="77777777" w:rsidR="00F95190" w:rsidRPr="00E80CBE" w:rsidRDefault="00F95190" w:rsidP="00DF259A">
          <w:pPr>
            <w:pStyle w:val="Footer"/>
            <w:spacing w:before="60" w:after="60"/>
            <w:rPr>
              <w:rFonts w:ascii="Arial" w:hAnsi="Arial" w:cs="Arial"/>
              <w:b/>
              <w:color w:val="323E48"/>
              <w:sz w:val="20"/>
            </w:rPr>
          </w:pPr>
          <w:r w:rsidRPr="00E80CBE">
            <w:rPr>
              <w:rFonts w:ascii="Arial" w:hAnsi="Arial" w:cs="Arial"/>
              <w:b/>
              <w:color w:val="323E48"/>
              <w:sz w:val="20"/>
            </w:rPr>
            <w:t>in Scotland</w:t>
          </w:r>
        </w:p>
        <w:p w14:paraId="5E49A9EA" w14:textId="77777777" w:rsidR="00F95190" w:rsidRPr="00E80CBE" w:rsidRDefault="00F95190" w:rsidP="00DF259A">
          <w:pPr>
            <w:pStyle w:val="Footer"/>
            <w:spacing w:before="60" w:after="60"/>
            <w:rPr>
              <w:rFonts w:ascii="Arial" w:hAnsi="Arial" w:cs="Arial"/>
              <w:color w:val="323E48"/>
              <w:sz w:val="20"/>
            </w:rPr>
          </w:pPr>
          <w:r w:rsidRPr="00E80CBE">
            <w:rPr>
              <w:rFonts w:ascii="Arial" w:hAnsi="Arial" w:cs="Arial"/>
              <w:color w:val="323E48"/>
              <w:sz w:val="20"/>
            </w:rPr>
            <w:t>Thistle House</w:t>
          </w:r>
        </w:p>
        <w:p w14:paraId="4B084D73" w14:textId="77777777" w:rsidR="00F95190" w:rsidRPr="00E80CBE" w:rsidRDefault="00F95190" w:rsidP="00DF259A">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18900DA5" w14:textId="77777777" w:rsidR="00F95190" w:rsidRPr="00E80CBE" w:rsidRDefault="00F95190" w:rsidP="00DF259A">
          <w:pPr>
            <w:pStyle w:val="Footer"/>
            <w:spacing w:before="60" w:after="60"/>
            <w:rPr>
              <w:rFonts w:ascii="Arial" w:hAnsi="Arial" w:cs="Arial"/>
              <w:color w:val="323E48"/>
              <w:sz w:val="20"/>
            </w:rPr>
          </w:pPr>
          <w:r w:rsidRPr="00E80CBE">
            <w:rPr>
              <w:rFonts w:ascii="Arial" w:hAnsi="Arial" w:cs="Arial"/>
              <w:color w:val="323E48"/>
              <w:sz w:val="20"/>
            </w:rPr>
            <w:t>Edinburgh</w:t>
          </w:r>
        </w:p>
        <w:p w14:paraId="696836C0" w14:textId="77777777" w:rsidR="00F95190" w:rsidRPr="00E80CBE" w:rsidRDefault="00F95190" w:rsidP="00DF259A">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42ECED9F" w:rsidR="00F95190" w:rsidRPr="00DF259A" w:rsidRDefault="00F95190"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CDE"/>
    <w:multiLevelType w:val="hybridMultilevel"/>
    <w:tmpl w:val="975A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E5050"/>
    <w:multiLevelType w:val="hybridMultilevel"/>
    <w:tmpl w:val="8A1A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01C52"/>
    <w:multiLevelType w:val="hybridMultilevel"/>
    <w:tmpl w:val="66A43ED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9D29F9"/>
    <w:multiLevelType w:val="hybridMultilevel"/>
    <w:tmpl w:val="2212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E15CD"/>
    <w:multiLevelType w:val="hybridMultilevel"/>
    <w:tmpl w:val="1D12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5772D"/>
    <w:multiLevelType w:val="hybridMultilevel"/>
    <w:tmpl w:val="841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73C8A"/>
    <w:multiLevelType w:val="hybridMultilevel"/>
    <w:tmpl w:val="C17405BE"/>
    <w:lvl w:ilvl="0" w:tplc="890641B4">
      <w:start w:val="1"/>
      <w:numFmt w:val="decimal"/>
      <w:pStyle w:val="ESC"/>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420F87"/>
    <w:multiLevelType w:val="hybridMultilevel"/>
    <w:tmpl w:val="A3DE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61783"/>
    <w:multiLevelType w:val="hybridMultilevel"/>
    <w:tmpl w:val="79AC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9D7010E"/>
    <w:multiLevelType w:val="hybridMultilevel"/>
    <w:tmpl w:val="254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3"/>
  </w:num>
  <w:num w:numId="6">
    <w:abstractNumId w:val="8"/>
  </w:num>
  <w:num w:numId="7">
    <w:abstractNumId w:val="1"/>
  </w:num>
  <w:num w:numId="8">
    <w:abstractNumId w:val="10"/>
  </w:num>
  <w:num w:numId="9">
    <w:abstractNumId w:val="5"/>
  </w:num>
  <w:num w:numId="10">
    <w:abstractNumId w:val="2"/>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116A"/>
    <w:rsid w:val="000023E8"/>
    <w:rsid w:val="0000266C"/>
    <w:rsid w:val="00003659"/>
    <w:rsid w:val="00005A46"/>
    <w:rsid w:val="00011865"/>
    <w:rsid w:val="00016BFA"/>
    <w:rsid w:val="000214C5"/>
    <w:rsid w:val="00022D6C"/>
    <w:rsid w:val="00034F33"/>
    <w:rsid w:val="00061E1A"/>
    <w:rsid w:val="000767FD"/>
    <w:rsid w:val="000816F2"/>
    <w:rsid w:val="000937A9"/>
    <w:rsid w:val="000A73C2"/>
    <w:rsid w:val="000B4404"/>
    <w:rsid w:val="000D42FD"/>
    <w:rsid w:val="000E124C"/>
    <w:rsid w:val="000E2608"/>
    <w:rsid w:val="000F2E72"/>
    <w:rsid w:val="000F3C98"/>
    <w:rsid w:val="000F4935"/>
    <w:rsid w:val="0010339E"/>
    <w:rsid w:val="00110ADF"/>
    <w:rsid w:val="001165DC"/>
    <w:rsid w:val="00130146"/>
    <w:rsid w:val="00133A31"/>
    <w:rsid w:val="00133EFF"/>
    <w:rsid w:val="0013406B"/>
    <w:rsid w:val="00150B94"/>
    <w:rsid w:val="00170A1E"/>
    <w:rsid w:val="00180DA6"/>
    <w:rsid w:val="00190E14"/>
    <w:rsid w:val="001915BA"/>
    <w:rsid w:val="001934E2"/>
    <w:rsid w:val="00196D67"/>
    <w:rsid w:val="00197D10"/>
    <w:rsid w:val="001A27A3"/>
    <w:rsid w:val="001B2EBC"/>
    <w:rsid w:val="001C5C85"/>
    <w:rsid w:val="001C7834"/>
    <w:rsid w:val="001D54D3"/>
    <w:rsid w:val="001E4598"/>
    <w:rsid w:val="00200029"/>
    <w:rsid w:val="0020577D"/>
    <w:rsid w:val="00234EFB"/>
    <w:rsid w:val="00235FD3"/>
    <w:rsid w:val="0025025D"/>
    <w:rsid w:val="002507B2"/>
    <w:rsid w:val="00252C92"/>
    <w:rsid w:val="0026032C"/>
    <w:rsid w:val="00263D02"/>
    <w:rsid w:val="00287637"/>
    <w:rsid w:val="00292B3F"/>
    <w:rsid w:val="00293ED6"/>
    <w:rsid w:val="002942D7"/>
    <w:rsid w:val="00294B47"/>
    <w:rsid w:val="002B3C60"/>
    <w:rsid w:val="002C40F0"/>
    <w:rsid w:val="003136FA"/>
    <w:rsid w:val="00313E6E"/>
    <w:rsid w:val="003143F4"/>
    <w:rsid w:val="00315526"/>
    <w:rsid w:val="003212E2"/>
    <w:rsid w:val="003317C6"/>
    <w:rsid w:val="00333074"/>
    <w:rsid w:val="0033794B"/>
    <w:rsid w:val="00342983"/>
    <w:rsid w:val="00376EC1"/>
    <w:rsid w:val="00383045"/>
    <w:rsid w:val="0039156C"/>
    <w:rsid w:val="003C6BFF"/>
    <w:rsid w:val="00423D8A"/>
    <w:rsid w:val="00427C8B"/>
    <w:rsid w:val="00436377"/>
    <w:rsid w:val="0044000C"/>
    <w:rsid w:val="00440D49"/>
    <w:rsid w:val="004441B9"/>
    <w:rsid w:val="00453EB5"/>
    <w:rsid w:val="00475028"/>
    <w:rsid w:val="00475448"/>
    <w:rsid w:val="0047552E"/>
    <w:rsid w:val="0049095B"/>
    <w:rsid w:val="004C07AC"/>
    <w:rsid w:val="004E6167"/>
    <w:rsid w:val="00504C89"/>
    <w:rsid w:val="005115E7"/>
    <w:rsid w:val="005165F2"/>
    <w:rsid w:val="00521307"/>
    <w:rsid w:val="00531F2D"/>
    <w:rsid w:val="0053246F"/>
    <w:rsid w:val="00537A64"/>
    <w:rsid w:val="00552A78"/>
    <w:rsid w:val="00560AE0"/>
    <w:rsid w:val="00570F0E"/>
    <w:rsid w:val="005712FE"/>
    <w:rsid w:val="005836B4"/>
    <w:rsid w:val="005947EA"/>
    <w:rsid w:val="005A7DD0"/>
    <w:rsid w:val="005B5AEB"/>
    <w:rsid w:val="005B7D23"/>
    <w:rsid w:val="005C6FFB"/>
    <w:rsid w:val="005D045F"/>
    <w:rsid w:val="005F2DDB"/>
    <w:rsid w:val="00606010"/>
    <w:rsid w:val="00622AC2"/>
    <w:rsid w:val="0063076D"/>
    <w:rsid w:val="006339B5"/>
    <w:rsid w:val="0063532B"/>
    <w:rsid w:val="00636CD4"/>
    <w:rsid w:val="006406BD"/>
    <w:rsid w:val="006413E1"/>
    <w:rsid w:val="00654ACC"/>
    <w:rsid w:val="00664CE0"/>
    <w:rsid w:val="0068117A"/>
    <w:rsid w:val="0069044D"/>
    <w:rsid w:val="00696D0B"/>
    <w:rsid w:val="006A55DD"/>
    <w:rsid w:val="006B25C8"/>
    <w:rsid w:val="006B6ECE"/>
    <w:rsid w:val="006C18A3"/>
    <w:rsid w:val="006D3873"/>
    <w:rsid w:val="006E53B7"/>
    <w:rsid w:val="0070137A"/>
    <w:rsid w:val="00703B1B"/>
    <w:rsid w:val="00707293"/>
    <w:rsid w:val="00715C89"/>
    <w:rsid w:val="0071660B"/>
    <w:rsid w:val="00717AF4"/>
    <w:rsid w:val="00721F3A"/>
    <w:rsid w:val="007339EB"/>
    <w:rsid w:val="00737743"/>
    <w:rsid w:val="00740EC2"/>
    <w:rsid w:val="00747E26"/>
    <w:rsid w:val="0076181D"/>
    <w:rsid w:val="00762551"/>
    <w:rsid w:val="007631B3"/>
    <w:rsid w:val="007650D1"/>
    <w:rsid w:val="0076623B"/>
    <w:rsid w:val="007712C7"/>
    <w:rsid w:val="0077610E"/>
    <w:rsid w:val="0078715F"/>
    <w:rsid w:val="007A009D"/>
    <w:rsid w:val="007A3DC9"/>
    <w:rsid w:val="007B04FA"/>
    <w:rsid w:val="007B18F7"/>
    <w:rsid w:val="007C1E6E"/>
    <w:rsid w:val="007D455F"/>
    <w:rsid w:val="007F6D57"/>
    <w:rsid w:val="0081489C"/>
    <w:rsid w:val="00823552"/>
    <w:rsid w:val="008310C3"/>
    <w:rsid w:val="00854897"/>
    <w:rsid w:val="00854B9C"/>
    <w:rsid w:val="008717D1"/>
    <w:rsid w:val="008760DF"/>
    <w:rsid w:val="00882E46"/>
    <w:rsid w:val="00887A7D"/>
    <w:rsid w:val="008949E7"/>
    <w:rsid w:val="008962A0"/>
    <w:rsid w:val="008B3054"/>
    <w:rsid w:val="008B50B5"/>
    <w:rsid w:val="008C0BCD"/>
    <w:rsid w:val="008C23CD"/>
    <w:rsid w:val="008D0BD6"/>
    <w:rsid w:val="008D489C"/>
    <w:rsid w:val="008E1F32"/>
    <w:rsid w:val="008F2D58"/>
    <w:rsid w:val="0090321A"/>
    <w:rsid w:val="00930F60"/>
    <w:rsid w:val="009407ED"/>
    <w:rsid w:val="00942CE3"/>
    <w:rsid w:val="0094379E"/>
    <w:rsid w:val="00944BB0"/>
    <w:rsid w:val="009464D8"/>
    <w:rsid w:val="0094775E"/>
    <w:rsid w:val="0095240D"/>
    <w:rsid w:val="00954413"/>
    <w:rsid w:val="0096181E"/>
    <w:rsid w:val="0096300C"/>
    <w:rsid w:val="0096377F"/>
    <w:rsid w:val="009A5075"/>
    <w:rsid w:val="009B1A35"/>
    <w:rsid w:val="00A062BC"/>
    <w:rsid w:val="00A067E6"/>
    <w:rsid w:val="00A119CA"/>
    <w:rsid w:val="00A1475C"/>
    <w:rsid w:val="00A363BE"/>
    <w:rsid w:val="00A41FF8"/>
    <w:rsid w:val="00A54E64"/>
    <w:rsid w:val="00A54EE1"/>
    <w:rsid w:val="00A55DC2"/>
    <w:rsid w:val="00A66CEF"/>
    <w:rsid w:val="00A674F7"/>
    <w:rsid w:val="00A90436"/>
    <w:rsid w:val="00AA0600"/>
    <w:rsid w:val="00AA52F9"/>
    <w:rsid w:val="00AE08A7"/>
    <w:rsid w:val="00B13FFA"/>
    <w:rsid w:val="00B2612C"/>
    <w:rsid w:val="00B276EB"/>
    <w:rsid w:val="00B302E6"/>
    <w:rsid w:val="00B321FF"/>
    <w:rsid w:val="00B329C0"/>
    <w:rsid w:val="00B368E3"/>
    <w:rsid w:val="00B4001C"/>
    <w:rsid w:val="00B41018"/>
    <w:rsid w:val="00B4146A"/>
    <w:rsid w:val="00B434EE"/>
    <w:rsid w:val="00B53EDC"/>
    <w:rsid w:val="00B54505"/>
    <w:rsid w:val="00B560C6"/>
    <w:rsid w:val="00BB1054"/>
    <w:rsid w:val="00BC59D1"/>
    <w:rsid w:val="00BD2D53"/>
    <w:rsid w:val="00BD71FC"/>
    <w:rsid w:val="00BE7A06"/>
    <w:rsid w:val="00C11C7B"/>
    <w:rsid w:val="00C123C1"/>
    <w:rsid w:val="00C1704D"/>
    <w:rsid w:val="00C423B2"/>
    <w:rsid w:val="00C436DE"/>
    <w:rsid w:val="00C46F29"/>
    <w:rsid w:val="00C47094"/>
    <w:rsid w:val="00C52423"/>
    <w:rsid w:val="00C637C2"/>
    <w:rsid w:val="00C708EB"/>
    <w:rsid w:val="00C87987"/>
    <w:rsid w:val="00C904D7"/>
    <w:rsid w:val="00C929A2"/>
    <w:rsid w:val="00CB67A0"/>
    <w:rsid w:val="00D03E5B"/>
    <w:rsid w:val="00D05E88"/>
    <w:rsid w:val="00D315B2"/>
    <w:rsid w:val="00D31BFD"/>
    <w:rsid w:val="00D3449E"/>
    <w:rsid w:val="00D36AC9"/>
    <w:rsid w:val="00D47570"/>
    <w:rsid w:val="00D74CB7"/>
    <w:rsid w:val="00D87E46"/>
    <w:rsid w:val="00D93330"/>
    <w:rsid w:val="00DA3A0C"/>
    <w:rsid w:val="00DD49D0"/>
    <w:rsid w:val="00DE3F4B"/>
    <w:rsid w:val="00DE569F"/>
    <w:rsid w:val="00DE6CDC"/>
    <w:rsid w:val="00DF259A"/>
    <w:rsid w:val="00E0142A"/>
    <w:rsid w:val="00E06DD4"/>
    <w:rsid w:val="00E10C99"/>
    <w:rsid w:val="00E206E8"/>
    <w:rsid w:val="00E3294D"/>
    <w:rsid w:val="00E36E03"/>
    <w:rsid w:val="00E51891"/>
    <w:rsid w:val="00E66478"/>
    <w:rsid w:val="00E71F21"/>
    <w:rsid w:val="00E8089B"/>
    <w:rsid w:val="00E80CBE"/>
    <w:rsid w:val="00E81A5A"/>
    <w:rsid w:val="00E81A6C"/>
    <w:rsid w:val="00E83B2B"/>
    <w:rsid w:val="00E874E3"/>
    <w:rsid w:val="00E953AD"/>
    <w:rsid w:val="00EA19CB"/>
    <w:rsid w:val="00EA4C14"/>
    <w:rsid w:val="00EA67CB"/>
    <w:rsid w:val="00EA7A15"/>
    <w:rsid w:val="00EB4E73"/>
    <w:rsid w:val="00EC2D66"/>
    <w:rsid w:val="00EE1ED1"/>
    <w:rsid w:val="00EF021C"/>
    <w:rsid w:val="00EF28C8"/>
    <w:rsid w:val="00F107ED"/>
    <w:rsid w:val="00F16834"/>
    <w:rsid w:val="00F2358A"/>
    <w:rsid w:val="00F23B0E"/>
    <w:rsid w:val="00F24D83"/>
    <w:rsid w:val="00F34370"/>
    <w:rsid w:val="00F407B6"/>
    <w:rsid w:val="00F43E46"/>
    <w:rsid w:val="00F44A89"/>
    <w:rsid w:val="00F76E69"/>
    <w:rsid w:val="00F800BF"/>
    <w:rsid w:val="00F92B90"/>
    <w:rsid w:val="00F95190"/>
    <w:rsid w:val="00FA3ABA"/>
    <w:rsid w:val="00FB5EC7"/>
    <w:rsid w:val="00FD320F"/>
    <w:rsid w:val="00FE2327"/>
    <w:rsid w:val="00FE2907"/>
    <w:rsid w:val="00FE2D4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A05DF"/>
  <w15:chartTrackingRefBased/>
  <w15:docId w15:val="{13EBCB4D-E730-4A71-BD86-A89A8396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9A"/>
    <w:pPr>
      <w:spacing w:line="256" w:lineRule="auto"/>
    </w:pPr>
  </w:style>
  <w:style w:type="paragraph" w:styleId="Heading1">
    <w:name w:val="heading 1"/>
    <w:basedOn w:val="ESC"/>
    <w:next w:val="Normal"/>
    <w:link w:val="Heading1Char"/>
    <w:autoRedefine/>
    <w:qFormat/>
    <w:rsid w:val="00762551"/>
    <w:pPr>
      <w:keepNext/>
      <w:ind w:left="567" w:hanging="567"/>
      <w:outlineLvl w:val="0"/>
    </w:pPr>
    <w:rPr>
      <w:rFonts w:eastAsia="Times New Roman"/>
      <w:bCs w:val="0"/>
      <w:color w:val="000000" w:themeColor="text1"/>
      <w:szCs w:val="22"/>
    </w:rPr>
  </w:style>
  <w:style w:type="paragraph" w:styleId="Heading2">
    <w:name w:val="heading 2"/>
    <w:basedOn w:val="Normal"/>
    <w:next w:val="Normal"/>
    <w:link w:val="Heading2Char"/>
    <w:qFormat/>
    <w:rsid w:val="00263D02"/>
    <w:pPr>
      <w:keepNext/>
      <w:spacing w:after="0" w:line="240" w:lineRule="auto"/>
      <w:outlineLvl w:val="1"/>
    </w:pPr>
    <w:rPr>
      <w:rFonts w:ascii="Arial" w:eastAsia="Times New Roman" w:hAnsi="Arial" w:cs="Arial"/>
      <w:bCs/>
      <w:iCs/>
      <w:color w:val="00A19A" w:themeColor="accent2"/>
      <w:sz w:val="24"/>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762551"/>
    <w:rPr>
      <w:rFonts w:ascii="Arial" w:eastAsia="Times New Roman" w:hAnsi="Arial" w:cs="Arial"/>
      <w:b/>
      <w:color w:val="000000" w:themeColor="text1"/>
      <w:sz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after="0" w:line="240" w:lineRule="auto"/>
      <w:jc w:val="both"/>
    </w:pPr>
    <w:rPr>
      <w:rFonts w:ascii="Arial" w:eastAsia="Times New Roman" w:hAnsi="Arial"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2"/>
      </w:numPr>
      <w:spacing w:after="0" w:line="240" w:lineRule="auto"/>
      <w:ind w:left="720"/>
    </w:pPr>
    <w:rPr>
      <w:rFonts w:ascii="Arial" w:hAnsi="Arial" w:cs="Arial"/>
      <w:b/>
      <w:bCs/>
      <w:sz w:val="24"/>
      <w:szCs w:val="24"/>
    </w:rPr>
  </w:style>
  <w:style w:type="paragraph" w:customStyle="1" w:styleId="ESC2">
    <w:name w:val="ESC2"/>
    <w:basedOn w:val="Normal"/>
    <w:link w:val="ESC2Char"/>
    <w:qFormat/>
    <w:rsid w:val="00BD2D53"/>
    <w:pPr>
      <w:spacing w:after="0" w:line="240" w:lineRule="auto"/>
      <w:ind w:firstLine="720"/>
    </w:pPr>
    <w:rPr>
      <w:rFonts w:ascii="Arial" w:hAnsi="Arial" w:cs="Arial"/>
      <w:color w:val="00A19A" w:themeColor="accent2"/>
      <w:sz w:val="24"/>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 w:type="paragraph" w:customStyle="1" w:styleId="Default">
    <w:name w:val="Default"/>
    <w:rsid w:val="00882E46"/>
    <w:pPr>
      <w:autoSpaceDE w:val="0"/>
      <w:autoSpaceDN w:val="0"/>
      <w:adjustRightInd w:val="0"/>
      <w:spacing w:after="0" w:line="240" w:lineRule="auto"/>
    </w:pPr>
    <w:rPr>
      <w:rFonts w:ascii="Helvetica 55 Roman" w:eastAsia="Times New Roman" w:hAnsi="Helvetica 55 Roman" w:cs="Helvetica 55 Roman"/>
      <w:color w:val="000000"/>
      <w:sz w:val="24"/>
      <w:szCs w:val="24"/>
      <w:lang w:eastAsia="en-GB"/>
    </w:rPr>
  </w:style>
  <w:style w:type="paragraph" w:customStyle="1" w:styleId="Pa17">
    <w:name w:val="Pa17"/>
    <w:basedOn w:val="Default"/>
    <w:next w:val="Default"/>
    <w:uiPriority w:val="99"/>
    <w:rsid w:val="00882E46"/>
    <w:pPr>
      <w:spacing w:line="231" w:lineRule="atLeast"/>
    </w:pPr>
    <w:rPr>
      <w:rFonts w:cs="Times New Roman"/>
      <w:color w:val="auto"/>
    </w:rPr>
  </w:style>
  <w:style w:type="paragraph" w:customStyle="1" w:styleId="Pa6">
    <w:name w:val="Pa6"/>
    <w:basedOn w:val="Default"/>
    <w:next w:val="Default"/>
    <w:uiPriority w:val="99"/>
    <w:rsid w:val="00882E46"/>
    <w:pPr>
      <w:spacing w:line="201" w:lineRule="atLeast"/>
    </w:pPr>
    <w:rPr>
      <w:rFonts w:cs="Times New Roman"/>
      <w:color w:val="auto"/>
    </w:rPr>
  </w:style>
  <w:style w:type="character" w:styleId="Strong">
    <w:name w:val="Strong"/>
    <w:uiPriority w:val="22"/>
    <w:qFormat/>
    <w:rsid w:val="00882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CB080-0A9D-4C87-A4F5-DA661F3C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8</cp:revision>
  <cp:lastPrinted>2021-06-18T09:26:00Z</cp:lastPrinted>
  <dcterms:created xsi:type="dcterms:W3CDTF">2021-05-05T15:30:00Z</dcterms:created>
  <dcterms:modified xsi:type="dcterms:W3CDTF">2021-06-18T09:26:00Z</dcterms:modified>
</cp:coreProperties>
</file>