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FDCC" w14:textId="6ECA87B9" w:rsidR="0063076D" w:rsidRPr="005877CE" w:rsidRDefault="005347EB" w:rsidP="004861BA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8"/>
          <w:szCs w:val="28"/>
        </w:rPr>
        <w:t>CORPORATE SUPPORT</w:t>
      </w:r>
      <w:r w:rsidR="002E7D84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5F2DC0">
        <w:rPr>
          <w:rFonts w:ascii="Arial" w:hAnsi="Arial" w:cs="Arial"/>
          <w:b/>
          <w:bCs/>
          <w:caps/>
          <w:sz w:val="28"/>
          <w:szCs w:val="28"/>
        </w:rPr>
        <w:t xml:space="preserve">AND Communications </w:t>
      </w:r>
      <w:r w:rsidR="002E7D84">
        <w:rPr>
          <w:rFonts w:ascii="Arial" w:hAnsi="Arial" w:cs="Arial"/>
          <w:b/>
          <w:bCs/>
          <w:caps/>
          <w:sz w:val="28"/>
          <w:szCs w:val="28"/>
        </w:rPr>
        <w:t>OFFICER</w:t>
      </w:r>
    </w:p>
    <w:p w14:paraId="47C17132" w14:textId="77777777" w:rsidR="0063076D" w:rsidRPr="00487B99" w:rsidRDefault="0063076D" w:rsidP="00486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2D56F" w14:textId="4F62C803" w:rsidR="00B876AA" w:rsidRPr="00D3203E" w:rsidRDefault="00B876AA" w:rsidP="004861B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Section: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Corporate Services</w:t>
      </w:r>
    </w:p>
    <w:p w14:paraId="13E6B9E8" w14:textId="38436271" w:rsidR="00B876AA" w:rsidRDefault="00C900FE" w:rsidP="004861BA">
      <w:pPr>
        <w:tabs>
          <w:tab w:val="left" w:pos="7785"/>
        </w:tabs>
        <w:spacing w:after="0" w:line="240" w:lineRule="auto"/>
        <w:rPr>
          <w:rFonts w:ascii="Arial" w:hAnsi="Arial" w:cs="Arial"/>
          <w:bCs/>
          <w:color w:val="457F7C" w:themeColor="accent2"/>
          <w:sz w:val="24"/>
          <w:szCs w:val="24"/>
        </w:rPr>
      </w:pPr>
      <w:r>
        <w:rPr>
          <w:rFonts w:ascii="Arial" w:hAnsi="Arial" w:cs="Arial"/>
          <w:bCs/>
          <w:color w:val="457F7C" w:themeColor="accent2"/>
          <w:sz w:val="24"/>
          <w:szCs w:val="24"/>
        </w:rPr>
        <w:tab/>
      </w:r>
    </w:p>
    <w:p w14:paraId="63206F31" w14:textId="44C3E582" w:rsidR="0063076D" w:rsidRPr="00487B99" w:rsidRDefault="0063076D" w:rsidP="004861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Responsible to:</w:t>
      </w:r>
      <w:r w:rsidRPr="001D753D">
        <w:rPr>
          <w:rFonts w:ascii="Arial" w:hAnsi="Arial" w:cs="Arial"/>
          <w:color w:val="00857C" w:themeColor="accent1"/>
          <w:sz w:val="24"/>
          <w:szCs w:val="24"/>
        </w:rPr>
        <w:t xml:space="preserve"> </w:t>
      </w:r>
      <w:r>
        <w:rPr>
          <w:rFonts w:ascii="Arial" w:hAnsi="Arial" w:cs="Arial"/>
          <w:color w:val="457F7C" w:themeColor="accent2"/>
          <w:sz w:val="24"/>
          <w:szCs w:val="24"/>
        </w:rPr>
        <w:tab/>
      </w:r>
      <w:r>
        <w:rPr>
          <w:rFonts w:ascii="Arial" w:hAnsi="Arial" w:cs="Arial"/>
          <w:color w:val="457F7C" w:themeColor="accent2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Head of Corporate Services</w:t>
      </w:r>
      <w:r w:rsidR="00B876AA">
        <w:rPr>
          <w:rFonts w:ascii="Arial" w:hAnsi="Arial" w:cs="Arial"/>
          <w:sz w:val="24"/>
          <w:szCs w:val="24"/>
        </w:rPr>
        <w:t xml:space="preserve"> (HCS)</w:t>
      </w:r>
    </w:p>
    <w:p w14:paraId="6E569772" w14:textId="77777777" w:rsidR="0063076D" w:rsidRPr="00487B99" w:rsidRDefault="0063076D" w:rsidP="00486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B36D0" w14:textId="4CDE938A" w:rsidR="004F1145" w:rsidRPr="004F6824" w:rsidRDefault="0063076D" w:rsidP="004861BA">
      <w:pPr>
        <w:spacing w:after="0" w:line="240" w:lineRule="auto"/>
        <w:ind w:left="2880" w:hanging="2880"/>
        <w:rPr>
          <w:rFonts w:ascii="Arial" w:hAnsi="Arial" w:cs="Arial"/>
          <w:sz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Location:</w:t>
      </w:r>
      <w:r w:rsidRPr="001D753D">
        <w:rPr>
          <w:rFonts w:ascii="Arial" w:hAnsi="Arial" w:cs="Arial"/>
          <w:color w:val="00857C" w:themeColor="accen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C2F8E" w:rsidRPr="00A82C26">
        <w:rPr>
          <w:rFonts w:ascii="Arial" w:hAnsi="Arial" w:cs="Arial"/>
          <w:sz w:val="24"/>
        </w:rPr>
        <w:t xml:space="preserve">Based </w:t>
      </w:r>
      <w:r w:rsidR="004F1145">
        <w:rPr>
          <w:rFonts w:ascii="Arial" w:hAnsi="Arial" w:cs="Arial"/>
          <w:sz w:val="24"/>
        </w:rPr>
        <w:t>at</w:t>
      </w:r>
      <w:r w:rsidR="002C2F8E" w:rsidRPr="00A82C26">
        <w:rPr>
          <w:rFonts w:ascii="Arial" w:hAnsi="Arial" w:cs="Arial"/>
          <w:sz w:val="24"/>
        </w:rPr>
        <w:t xml:space="preserve"> our offices </w:t>
      </w:r>
      <w:r w:rsidR="004F1145">
        <w:rPr>
          <w:rFonts w:ascii="Arial" w:hAnsi="Arial" w:cs="Arial"/>
          <w:sz w:val="24"/>
        </w:rPr>
        <w:t>in</w:t>
      </w:r>
      <w:r w:rsidR="002C2F8E" w:rsidRPr="00A82C26">
        <w:rPr>
          <w:rFonts w:ascii="Arial" w:hAnsi="Arial" w:cs="Arial"/>
          <w:sz w:val="24"/>
        </w:rPr>
        <w:t xml:space="preserve"> Thistle House, 91 Haymarket Terrace, Edinburgh </w:t>
      </w:r>
      <w:r w:rsidR="002C2F8E" w:rsidRPr="004F6824">
        <w:rPr>
          <w:rFonts w:ascii="Arial" w:hAnsi="Arial" w:cs="Arial"/>
          <w:sz w:val="24"/>
        </w:rPr>
        <w:t>EH12 5HE</w:t>
      </w:r>
      <w:r w:rsidR="004F1145" w:rsidRPr="004F6824">
        <w:rPr>
          <w:rFonts w:ascii="Arial" w:hAnsi="Arial" w:cs="Arial"/>
          <w:sz w:val="24"/>
        </w:rPr>
        <w:t>. R</w:t>
      </w:r>
      <w:r w:rsidR="004F1145" w:rsidRPr="004F6824">
        <w:rPr>
          <w:rFonts w:ascii="Arial" w:hAnsi="Arial" w:cs="Arial"/>
          <w:sz w:val="24"/>
          <w:szCs w:val="24"/>
        </w:rPr>
        <w:t>emote and hybrid working options are available. This role require</w:t>
      </w:r>
      <w:r w:rsidR="004F6824" w:rsidRPr="004F6824">
        <w:rPr>
          <w:rFonts w:ascii="Arial" w:hAnsi="Arial" w:cs="Arial"/>
          <w:sz w:val="24"/>
          <w:szCs w:val="24"/>
        </w:rPr>
        <w:t xml:space="preserve">s </w:t>
      </w:r>
      <w:r w:rsidR="004F1145" w:rsidRPr="004F6824">
        <w:rPr>
          <w:rFonts w:ascii="Arial" w:hAnsi="Arial" w:cs="Arial"/>
          <w:sz w:val="24"/>
          <w:szCs w:val="24"/>
        </w:rPr>
        <w:t>onsite working</w:t>
      </w:r>
      <w:r w:rsidR="00971D6F">
        <w:rPr>
          <w:rFonts w:ascii="Arial" w:hAnsi="Arial" w:cs="Arial"/>
          <w:sz w:val="24"/>
          <w:szCs w:val="24"/>
        </w:rPr>
        <w:t xml:space="preserve"> at least one day per week</w:t>
      </w:r>
      <w:r w:rsidR="004F1145" w:rsidRPr="004F6824">
        <w:rPr>
          <w:rFonts w:ascii="Arial" w:hAnsi="Arial" w:cs="Arial"/>
          <w:sz w:val="24"/>
          <w:szCs w:val="24"/>
        </w:rPr>
        <w:t>.</w:t>
      </w:r>
    </w:p>
    <w:p w14:paraId="77E92A39" w14:textId="77777777" w:rsidR="00EC5AF9" w:rsidRDefault="00EC5AF9" w:rsidP="004861BA">
      <w:pPr>
        <w:spacing w:after="0" w:line="240" w:lineRule="auto"/>
        <w:ind w:left="2880" w:hanging="2880"/>
        <w:rPr>
          <w:rFonts w:ascii="Arial" w:hAnsi="Arial" w:cs="Arial"/>
          <w:bCs/>
          <w:color w:val="457F7C" w:themeColor="accent2"/>
          <w:sz w:val="24"/>
          <w:szCs w:val="24"/>
        </w:rPr>
      </w:pPr>
    </w:p>
    <w:p w14:paraId="38CE2819" w14:textId="4D5CB06D" w:rsidR="0063076D" w:rsidRDefault="0063076D" w:rsidP="004861BA">
      <w:pPr>
        <w:spacing w:after="0" w:line="240" w:lineRule="auto"/>
        <w:ind w:left="2880" w:hanging="2880"/>
        <w:rPr>
          <w:rFonts w:ascii="Arial" w:hAnsi="Arial" w:cs="Arial"/>
          <w:bCs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Terms of Appointment:</w:t>
      </w: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Permanent. Pensionable through the Civil Service Pension Scheme.</w:t>
      </w:r>
    </w:p>
    <w:p w14:paraId="57E51A8D" w14:textId="77777777" w:rsidR="0063076D" w:rsidRDefault="0063076D" w:rsidP="004861B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B387A67" w14:textId="40116DEC" w:rsidR="0063076D" w:rsidRDefault="0063076D" w:rsidP="004861B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Starting salary: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£</w:t>
      </w:r>
      <w:r w:rsidR="00123A2D">
        <w:rPr>
          <w:rFonts w:ascii="Arial" w:hAnsi="Arial" w:cs="Arial"/>
          <w:bCs/>
          <w:sz w:val="24"/>
          <w:szCs w:val="24"/>
        </w:rPr>
        <w:t>3</w:t>
      </w:r>
      <w:r w:rsidR="00ED43B3">
        <w:rPr>
          <w:rFonts w:ascii="Arial" w:hAnsi="Arial" w:cs="Arial"/>
          <w:bCs/>
          <w:sz w:val="24"/>
          <w:szCs w:val="24"/>
        </w:rPr>
        <w:t>1,514</w:t>
      </w:r>
      <w:r>
        <w:rPr>
          <w:rFonts w:ascii="Arial" w:hAnsi="Arial" w:cs="Arial"/>
          <w:bCs/>
          <w:sz w:val="24"/>
          <w:szCs w:val="24"/>
        </w:rPr>
        <w:t xml:space="preserve"> per year</w:t>
      </w:r>
      <w:r w:rsidR="00B876AA">
        <w:rPr>
          <w:rFonts w:ascii="Arial" w:hAnsi="Arial" w:cs="Arial"/>
          <w:bCs/>
          <w:sz w:val="24"/>
          <w:szCs w:val="24"/>
        </w:rPr>
        <w:t xml:space="preserve"> based on a </w:t>
      </w:r>
      <w:proofErr w:type="gramStart"/>
      <w:r w:rsidR="00B876AA">
        <w:rPr>
          <w:rFonts w:ascii="Arial" w:hAnsi="Arial" w:cs="Arial"/>
          <w:bCs/>
          <w:sz w:val="24"/>
          <w:szCs w:val="24"/>
        </w:rPr>
        <w:t>3</w:t>
      </w:r>
      <w:r w:rsidR="00ED43B3">
        <w:rPr>
          <w:rFonts w:ascii="Arial" w:hAnsi="Arial" w:cs="Arial"/>
          <w:bCs/>
          <w:sz w:val="24"/>
          <w:szCs w:val="24"/>
        </w:rPr>
        <w:t>5</w:t>
      </w:r>
      <w:r w:rsidR="00B876AA">
        <w:rPr>
          <w:rFonts w:ascii="Arial" w:hAnsi="Arial" w:cs="Arial"/>
          <w:bCs/>
          <w:sz w:val="24"/>
          <w:szCs w:val="24"/>
        </w:rPr>
        <w:t xml:space="preserve"> hour</w:t>
      </w:r>
      <w:proofErr w:type="gramEnd"/>
      <w:r w:rsidR="00B876AA">
        <w:rPr>
          <w:rFonts w:ascii="Arial" w:hAnsi="Arial" w:cs="Arial"/>
          <w:bCs/>
          <w:sz w:val="24"/>
          <w:szCs w:val="24"/>
        </w:rPr>
        <w:t xml:space="preserve"> week</w:t>
      </w:r>
    </w:p>
    <w:p w14:paraId="10BC7978" w14:textId="77777777" w:rsidR="0063076D" w:rsidRDefault="0063076D" w:rsidP="004861B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71585BB" w14:textId="704DF6C5" w:rsidR="00A82C26" w:rsidRDefault="0063076D" w:rsidP="004861B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Salary scale:</w:t>
      </w: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bookmarkStart w:id="0" w:name="_Hlk121843533"/>
      <w:r>
        <w:rPr>
          <w:rFonts w:ascii="Arial" w:hAnsi="Arial" w:cs="Arial"/>
          <w:bCs/>
          <w:sz w:val="24"/>
          <w:szCs w:val="24"/>
        </w:rPr>
        <w:t>Currently £</w:t>
      </w:r>
      <w:r w:rsidR="00123A2D">
        <w:rPr>
          <w:rFonts w:ascii="Arial" w:hAnsi="Arial" w:cs="Arial"/>
          <w:bCs/>
          <w:sz w:val="24"/>
          <w:szCs w:val="24"/>
        </w:rPr>
        <w:t>3</w:t>
      </w:r>
      <w:r w:rsidR="00ED43B3">
        <w:rPr>
          <w:rFonts w:ascii="Arial" w:hAnsi="Arial" w:cs="Arial"/>
          <w:bCs/>
          <w:sz w:val="24"/>
          <w:szCs w:val="24"/>
        </w:rPr>
        <w:t>1,514</w:t>
      </w:r>
      <w:r>
        <w:rPr>
          <w:rFonts w:ascii="Arial" w:hAnsi="Arial" w:cs="Arial"/>
          <w:bCs/>
          <w:sz w:val="24"/>
          <w:szCs w:val="24"/>
        </w:rPr>
        <w:t xml:space="preserve"> to </w:t>
      </w:r>
      <w:r w:rsidR="00EC5AF9">
        <w:rPr>
          <w:rFonts w:ascii="Arial" w:hAnsi="Arial" w:cs="Arial"/>
          <w:bCs/>
          <w:sz w:val="24"/>
          <w:szCs w:val="24"/>
        </w:rPr>
        <w:t>£</w:t>
      </w:r>
      <w:bookmarkEnd w:id="0"/>
      <w:r w:rsidR="00ED43B3">
        <w:rPr>
          <w:rFonts w:ascii="Arial" w:hAnsi="Arial" w:cs="Arial"/>
          <w:bCs/>
          <w:sz w:val="24"/>
          <w:szCs w:val="24"/>
        </w:rPr>
        <w:t>34,066</w:t>
      </w:r>
    </w:p>
    <w:p w14:paraId="12BBA102" w14:textId="7B7AA51E" w:rsidR="0063076D" w:rsidRDefault="0063076D" w:rsidP="004861BA">
      <w:pPr>
        <w:spacing w:after="0" w:line="240" w:lineRule="auto"/>
        <w:ind w:left="2880"/>
        <w:rPr>
          <w:rFonts w:ascii="Arial" w:hAnsi="Arial" w:cs="Arial"/>
          <w:bCs/>
          <w:sz w:val="24"/>
          <w:szCs w:val="24"/>
        </w:rPr>
      </w:pPr>
      <w:r w:rsidRPr="00A82C26">
        <w:rPr>
          <w:rFonts w:ascii="Arial" w:hAnsi="Arial" w:cs="Arial"/>
          <w:bCs/>
          <w:szCs w:val="24"/>
        </w:rPr>
        <w:t xml:space="preserve">Equivalent to </w:t>
      </w:r>
      <w:r w:rsidRPr="00A82C26">
        <w:rPr>
          <w:rFonts w:ascii="Arial" w:hAnsi="Arial" w:cs="Arial"/>
          <w:szCs w:val="24"/>
        </w:rPr>
        <w:t xml:space="preserve">the Scottish Parliamentary Corporate Body’s Grade </w:t>
      </w:r>
      <w:r w:rsidR="00123A2D">
        <w:rPr>
          <w:rFonts w:ascii="Arial" w:hAnsi="Arial" w:cs="Arial"/>
          <w:szCs w:val="24"/>
        </w:rPr>
        <w:t>2</w:t>
      </w:r>
      <w:r w:rsidRPr="00A82C26">
        <w:rPr>
          <w:rFonts w:ascii="Arial" w:hAnsi="Arial" w:cs="Arial"/>
          <w:szCs w:val="24"/>
        </w:rPr>
        <w:t>.</w:t>
      </w:r>
    </w:p>
    <w:p w14:paraId="431C8871" w14:textId="77777777" w:rsidR="0063076D" w:rsidRDefault="0063076D" w:rsidP="004861B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AB04A4E" w14:textId="3AD4DD56" w:rsidR="0063076D" w:rsidRPr="009A4204" w:rsidRDefault="00343F69" w:rsidP="004861BA">
      <w:pPr>
        <w:spacing w:after="0" w:line="240" w:lineRule="auto"/>
        <w:ind w:left="2880" w:hanging="2880"/>
        <w:rPr>
          <w:rFonts w:ascii="Arial" w:hAnsi="Arial" w:cs="Arial"/>
          <w:bCs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Required</w:t>
      </w:r>
      <w:r w:rsidR="0063076D" w:rsidRPr="001D753D">
        <w:rPr>
          <w:rFonts w:ascii="Arial" w:hAnsi="Arial" w:cs="Arial"/>
          <w:bCs/>
          <w:color w:val="00857C" w:themeColor="accent1"/>
          <w:sz w:val="24"/>
          <w:szCs w:val="24"/>
        </w:rPr>
        <w:t xml:space="preserve"> hours:</w:t>
      </w:r>
      <w:r w:rsidR="0063076D">
        <w:rPr>
          <w:rFonts w:ascii="Arial" w:hAnsi="Arial" w:cs="Arial"/>
          <w:bCs/>
          <w:sz w:val="24"/>
          <w:szCs w:val="24"/>
        </w:rPr>
        <w:tab/>
      </w:r>
      <w:r w:rsidR="004F1145">
        <w:rPr>
          <w:rFonts w:ascii="Arial" w:hAnsi="Arial" w:cs="Arial"/>
          <w:bCs/>
          <w:sz w:val="24"/>
          <w:szCs w:val="24"/>
        </w:rPr>
        <w:t xml:space="preserve">Full-time – </w:t>
      </w:r>
      <w:r w:rsidR="00C974C8">
        <w:rPr>
          <w:rFonts w:ascii="Arial" w:hAnsi="Arial" w:cs="Arial"/>
          <w:bCs/>
          <w:sz w:val="24"/>
          <w:szCs w:val="24"/>
        </w:rPr>
        <w:t xml:space="preserve">Monday to Friday - </w:t>
      </w:r>
      <w:r w:rsidR="004F1145">
        <w:rPr>
          <w:rFonts w:ascii="Arial" w:hAnsi="Arial" w:cs="Arial"/>
          <w:bCs/>
          <w:sz w:val="24"/>
          <w:szCs w:val="24"/>
        </w:rPr>
        <w:t>3</w:t>
      </w:r>
      <w:r w:rsidR="00BA585A">
        <w:rPr>
          <w:rFonts w:ascii="Arial" w:hAnsi="Arial" w:cs="Arial"/>
          <w:bCs/>
          <w:sz w:val="24"/>
          <w:szCs w:val="24"/>
        </w:rPr>
        <w:t>5</w:t>
      </w:r>
      <w:r w:rsidR="004F1145">
        <w:rPr>
          <w:rFonts w:ascii="Arial" w:hAnsi="Arial" w:cs="Arial"/>
          <w:bCs/>
          <w:sz w:val="24"/>
          <w:szCs w:val="24"/>
        </w:rPr>
        <w:t xml:space="preserve"> hours per week. </w:t>
      </w:r>
    </w:p>
    <w:p w14:paraId="781F4C07" w14:textId="77777777" w:rsidR="0063076D" w:rsidRDefault="0063076D" w:rsidP="004861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B4A380" w14:textId="1401C5D9" w:rsidR="0063076D" w:rsidRPr="000277D7" w:rsidRDefault="0063076D" w:rsidP="004861BA">
      <w:pPr>
        <w:spacing w:after="0" w:line="240" w:lineRule="auto"/>
        <w:rPr>
          <w:rFonts w:ascii="Arial" w:hAnsi="Arial" w:cs="Arial"/>
          <w:bCs/>
          <w:color w:val="457F7C" w:themeColor="accent2"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Leave allowance:</w:t>
      </w:r>
      <w:r w:rsidRPr="009A4204">
        <w:rPr>
          <w:rFonts w:ascii="Arial" w:hAnsi="Arial" w:cs="Arial"/>
          <w:bCs/>
          <w:sz w:val="24"/>
          <w:szCs w:val="24"/>
        </w:rPr>
        <w:tab/>
      </w:r>
      <w:r w:rsidRPr="009A4204">
        <w:rPr>
          <w:rFonts w:ascii="Arial" w:hAnsi="Arial" w:cs="Arial"/>
          <w:bCs/>
          <w:sz w:val="24"/>
          <w:szCs w:val="24"/>
        </w:rPr>
        <w:tab/>
        <w:t>25 days increas</w:t>
      </w:r>
      <w:r w:rsidR="00812F4E">
        <w:rPr>
          <w:rFonts w:ascii="Arial" w:hAnsi="Arial" w:cs="Arial"/>
          <w:bCs/>
          <w:sz w:val="24"/>
          <w:szCs w:val="24"/>
        </w:rPr>
        <w:t>ing</w:t>
      </w:r>
      <w:r w:rsidRPr="009A4204">
        <w:rPr>
          <w:rFonts w:ascii="Arial" w:hAnsi="Arial" w:cs="Arial"/>
          <w:bCs/>
          <w:sz w:val="24"/>
          <w:szCs w:val="24"/>
        </w:rPr>
        <w:t xml:space="preserve"> to 30 days with 11.5 public holidays</w:t>
      </w:r>
    </w:p>
    <w:p w14:paraId="324B4F1C" w14:textId="77777777" w:rsidR="000277D7" w:rsidRDefault="000277D7" w:rsidP="00486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4F95C" w14:textId="77777777" w:rsidR="0063076D" w:rsidRPr="001D753D" w:rsidRDefault="0063076D" w:rsidP="004861BA">
      <w:pPr>
        <w:spacing w:after="0" w:line="240" w:lineRule="auto"/>
        <w:rPr>
          <w:rFonts w:ascii="Arial" w:hAnsi="Arial" w:cs="Arial"/>
          <w:bCs/>
          <w:color w:val="00857C" w:themeColor="accent1"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Job purpose</w:t>
      </w:r>
    </w:p>
    <w:p w14:paraId="1F105F8D" w14:textId="20210798" w:rsidR="005347EB" w:rsidRPr="005347EB" w:rsidRDefault="005347EB" w:rsidP="004861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lk73369839"/>
      <w:r w:rsidRPr="005347EB">
        <w:rPr>
          <w:rFonts w:ascii="Arial" w:eastAsia="Times New Roman" w:hAnsi="Arial" w:cs="Arial"/>
          <w:sz w:val="24"/>
          <w:szCs w:val="24"/>
        </w:rPr>
        <w:t xml:space="preserve">The Corporate Support </w:t>
      </w:r>
      <w:r w:rsidR="00C42902">
        <w:rPr>
          <w:rFonts w:ascii="Arial" w:eastAsia="Times New Roman" w:hAnsi="Arial" w:cs="Arial"/>
          <w:sz w:val="24"/>
          <w:szCs w:val="24"/>
        </w:rPr>
        <w:t xml:space="preserve">and Communications </w:t>
      </w:r>
      <w:r w:rsidRPr="005347EB">
        <w:rPr>
          <w:rFonts w:ascii="Arial" w:eastAsia="Times New Roman" w:hAnsi="Arial" w:cs="Arial"/>
          <w:sz w:val="24"/>
          <w:szCs w:val="24"/>
        </w:rPr>
        <w:t>Officer (CS</w:t>
      </w:r>
      <w:r w:rsidR="0022044D">
        <w:rPr>
          <w:rFonts w:ascii="Arial" w:eastAsia="Times New Roman" w:hAnsi="Arial" w:cs="Arial"/>
          <w:sz w:val="24"/>
          <w:szCs w:val="24"/>
        </w:rPr>
        <w:t>C</w:t>
      </w:r>
      <w:r w:rsidRPr="005347EB">
        <w:rPr>
          <w:rFonts w:ascii="Arial" w:eastAsia="Times New Roman" w:hAnsi="Arial" w:cs="Arial"/>
          <w:sz w:val="24"/>
          <w:szCs w:val="24"/>
        </w:rPr>
        <w:t xml:space="preserve">O) </w:t>
      </w:r>
      <w:proofErr w:type="gramStart"/>
      <w:r w:rsidRPr="005347EB">
        <w:rPr>
          <w:rFonts w:ascii="Arial" w:eastAsia="Times New Roman" w:hAnsi="Arial" w:cs="Arial"/>
          <w:sz w:val="24"/>
          <w:szCs w:val="24"/>
        </w:rPr>
        <w:t>provides</w:t>
      </w:r>
      <w:proofErr w:type="gramEnd"/>
      <w:r w:rsidRPr="005347EB">
        <w:rPr>
          <w:rFonts w:ascii="Arial" w:eastAsia="Times New Roman" w:hAnsi="Arial" w:cs="Arial"/>
          <w:sz w:val="24"/>
          <w:szCs w:val="24"/>
        </w:rPr>
        <w:t xml:space="preserve"> high quality</w:t>
      </w:r>
      <w:r w:rsidR="00775575">
        <w:rPr>
          <w:rFonts w:ascii="Arial" w:eastAsia="Times New Roman" w:hAnsi="Arial" w:cs="Arial"/>
          <w:sz w:val="24"/>
          <w:szCs w:val="24"/>
        </w:rPr>
        <w:t>,</w:t>
      </w:r>
      <w:r w:rsidR="0049130E">
        <w:rPr>
          <w:rFonts w:ascii="Arial" w:eastAsia="Times New Roman" w:hAnsi="Arial" w:cs="Arial"/>
          <w:sz w:val="24"/>
          <w:szCs w:val="24"/>
        </w:rPr>
        <w:t xml:space="preserve"> communications</w:t>
      </w:r>
      <w:r w:rsidRPr="005347EB">
        <w:rPr>
          <w:rFonts w:ascii="Arial" w:eastAsia="Times New Roman" w:hAnsi="Arial" w:cs="Arial"/>
          <w:sz w:val="24"/>
          <w:szCs w:val="24"/>
        </w:rPr>
        <w:t xml:space="preserve"> and administrative support to the Commissioner, Head of Corporate Services and Corporate Services Team. </w:t>
      </w:r>
    </w:p>
    <w:p w14:paraId="522E5D04" w14:textId="77777777" w:rsidR="005347EB" w:rsidRPr="005347EB" w:rsidRDefault="005347EB" w:rsidP="004861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51A71B" w14:textId="1F3BE6F5" w:rsidR="006B313F" w:rsidRDefault="005347EB" w:rsidP="004861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47EB">
        <w:rPr>
          <w:rFonts w:ascii="Arial" w:eastAsia="Times New Roman" w:hAnsi="Arial" w:cs="Arial"/>
          <w:sz w:val="24"/>
          <w:szCs w:val="24"/>
        </w:rPr>
        <w:t>The CS</w:t>
      </w:r>
      <w:r w:rsidR="0022044D">
        <w:rPr>
          <w:rFonts w:ascii="Arial" w:eastAsia="Times New Roman" w:hAnsi="Arial" w:cs="Arial"/>
          <w:sz w:val="24"/>
          <w:szCs w:val="24"/>
        </w:rPr>
        <w:t>C</w:t>
      </w:r>
      <w:r w:rsidRPr="005347EB">
        <w:rPr>
          <w:rFonts w:ascii="Arial" w:eastAsia="Times New Roman" w:hAnsi="Arial" w:cs="Arial"/>
          <w:sz w:val="24"/>
          <w:szCs w:val="24"/>
        </w:rPr>
        <w:t xml:space="preserve">O will </w:t>
      </w:r>
      <w:r w:rsidR="002617F2">
        <w:rPr>
          <w:rFonts w:ascii="Arial" w:eastAsia="Times New Roman" w:hAnsi="Arial" w:cs="Arial"/>
          <w:sz w:val="24"/>
          <w:szCs w:val="24"/>
        </w:rPr>
        <w:t>maintain ESC’s website</w:t>
      </w:r>
      <w:r w:rsidR="00605D21">
        <w:rPr>
          <w:rFonts w:ascii="Arial" w:eastAsia="Times New Roman" w:hAnsi="Arial" w:cs="Arial"/>
          <w:sz w:val="24"/>
          <w:szCs w:val="24"/>
        </w:rPr>
        <w:t xml:space="preserve"> and</w:t>
      </w:r>
      <w:r w:rsidR="008C65AC">
        <w:rPr>
          <w:rFonts w:ascii="Arial" w:eastAsia="Times New Roman" w:hAnsi="Arial" w:cs="Arial"/>
          <w:sz w:val="24"/>
          <w:szCs w:val="24"/>
        </w:rPr>
        <w:t xml:space="preserve"> assist with</w:t>
      </w:r>
      <w:r w:rsidR="002617F2">
        <w:rPr>
          <w:rFonts w:ascii="Arial" w:eastAsia="Times New Roman" w:hAnsi="Arial" w:cs="Arial"/>
          <w:sz w:val="24"/>
          <w:szCs w:val="24"/>
        </w:rPr>
        <w:t xml:space="preserve"> media enquiries a</w:t>
      </w:r>
      <w:r w:rsidR="00157DAB">
        <w:rPr>
          <w:rFonts w:ascii="Arial" w:eastAsia="Times New Roman" w:hAnsi="Arial" w:cs="Arial"/>
          <w:sz w:val="24"/>
          <w:szCs w:val="24"/>
        </w:rPr>
        <w:t>s well as</w:t>
      </w:r>
      <w:r w:rsidR="002617F2">
        <w:rPr>
          <w:rFonts w:ascii="Arial" w:eastAsia="Times New Roman" w:hAnsi="Arial" w:cs="Arial"/>
          <w:sz w:val="24"/>
          <w:szCs w:val="24"/>
        </w:rPr>
        <w:t xml:space="preserve"> </w:t>
      </w:r>
      <w:r w:rsidR="00605D21">
        <w:rPr>
          <w:rFonts w:ascii="Arial" w:eastAsia="Times New Roman" w:hAnsi="Arial" w:cs="Arial"/>
          <w:sz w:val="24"/>
          <w:szCs w:val="24"/>
        </w:rPr>
        <w:t>i</w:t>
      </w:r>
      <w:r w:rsidR="006A4E2A" w:rsidRPr="005347EB">
        <w:rPr>
          <w:rFonts w:ascii="Arial" w:eastAsia="Times New Roman" w:hAnsi="Arial" w:cs="Arial"/>
          <w:sz w:val="24"/>
          <w:szCs w:val="24"/>
        </w:rPr>
        <w:t xml:space="preserve">nformation </w:t>
      </w:r>
      <w:r w:rsidR="006A4E2A">
        <w:rPr>
          <w:rFonts w:ascii="Arial" w:eastAsia="Times New Roman" w:hAnsi="Arial" w:cs="Arial"/>
          <w:sz w:val="24"/>
          <w:szCs w:val="24"/>
        </w:rPr>
        <w:t>requests</w:t>
      </w:r>
      <w:r w:rsidR="008924CF">
        <w:rPr>
          <w:rFonts w:ascii="Arial" w:eastAsia="Times New Roman" w:hAnsi="Arial" w:cs="Arial"/>
          <w:sz w:val="24"/>
          <w:szCs w:val="24"/>
        </w:rPr>
        <w:t xml:space="preserve"> made</w:t>
      </w:r>
      <w:r w:rsidR="006A4E2A">
        <w:rPr>
          <w:rFonts w:ascii="Arial" w:eastAsia="Times New Roman" w:hAnsi="Arial" w:cs="Arial"/>
          <w:sz w:val="24"/>
          <w:szCs w:val="24"/>
        </w:rPr>
        <w:t xml:space="preserve"> </w:t>
      </w:r>
      <w:r w:rsidR="006A4E2A" w:rsidRPr="005347EB">
        <w:rPr>
          <w:rFonts w:ascii="Arial" w:eastAsia="Times New Roman" w:hAnsi="Arial" w:cs="Arial"/>
          <w:sz w:val="24"/>
          <w:szCs w:val="24"/>
        </w:rPr>
        <w:t>under data protection and Freedom of Information legislation</w:t>
      </w:r>
      <w:r w:rsidR="006A4E2A">
        <w:rPr>
          <w:rFonts w:ascii="Arial" w:eastAsia="Times New Roman" w:hAnsi="Arial" w:cs="Arial"/>
          <w:sz w:val="24"/>
          <w:szCs w:val="24"/>
        </w:rPr>
        <w:t xml:space="preserve">. </w:t>
      </w:r>
      <w:r w:rsidR="00D56658" w:rsidRPr="005347EB">
        <w:rPr>
          <w:rFonts w:ascii="Arial" w:eastAsia="Times New Roman" w:hAnsi="Arial" w:cs="Arial"/>
          <w:sz w:val="24"/>
          <w:szCs w:val="24"/>
        </w:rPr>
        <w:t>The CS</w:t>
      </w:r>
      <w:r w:rsidR="0022044D">
        <w:rPr>
          <w:rFonts w:ascii="Arial" w:eastAsia="Times New Roman" w:hAnsi="Arial" w:cs="Arial"/>
          <w:sz w:val="24"/>
          <w:szCs w:val="24"/>
        </w:rPr>
        <w:t>C</w:t>
      </w:r>
      <w:r w:rsidR="00D56658" w:rsidRPr="005347EB">
        <w:rPr>
          <w:rFonts w:ascii="Arial" w:eastAsia="Times New Roman" w:hAnsi="Arial" w:cs="Arial"/>
          <w:sz w:val="24"/>
          <w:szCs w:val="24"/>
        </w:rPr>
        <w:t>O will manage incoming calls and emails to our main telephone number and mailbox.</w:t>
      </w:r>
    </w:p>
    <w:p w14:paraId="38890044" w14:textId="77777777" w:rsidR="006B313F" w:rsidRDefault="006B313F" w:rsidP="004861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B35684" w14:textId="387C326F" w:rsidR="005347EB" w:rsidRPr="005347EB" w:rsidRDefault="00FD4DCF" w:rsidP="004861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CS</w:t>
      </w:r>
      <w:r w:rsidR="0022044D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O will also </w:t>
      </w:r>
      <w:r w:rsidR="005347EB" w:rsidRPr="005347EB">
        <w:rPr>
          <w:rFonts w:ascii="Arial" w:eastAsia="Times New Roman" w:hAnsi="Arial" w:cs="Arial"/>
          <w:sz w:val="24"/>
          <w:szCs w:val="24"/>
        </w:rPr>
        <w:t xml:space="preserve">provide day to day administrative support to the Commissioner and </w:t>
      </w:r>
      <w:r w:rsidR="00C560BD" w:rsidRPr="005347EB">
        <w:rPr>
          <w:rFonts w:ascii="Arial" w:eastAsia="Times New Roman" w:hAnsi="Arial" w:cs="Arial"/>
          <w:sz w:val="24"/>
          <w:szCs w:val="24"/>
        </w:rPr>
        <w:t>IT and records management support to the Corporate Services Team and wider office</w:t>
      </w:r>
      <w:r w:rsidR="005347EB" w:rsidRPr="005347EB">
        <w:rPr>
          <w:rFonts w:ascii="Arial" w:eastAsia="Times New Roman" w:hAnsi="Arial" w:cs="Arial"/>
          <w:sz w:val="24"/>
          <w:szCs w:val="24"/>
        </w:rPr>
        <w:t>. They will provide cover for and be supported by the Information Management</w:t>
      </w:r>
      <w:r w:rsidR="00D569DF">
        <w:rPr>
          <w:rFonts w:ascii="Arial" w:eastAsia="Times New Roman" w:hAnsi="Arial" w:cs="Arial"/>
          <w:sz w:val="24"/>
          <w:szCs w:val="24"/>
        </w:rPr>
        <w:t xml:space="preserve"> and IT</w:t>
      </w:r>
      <w:r w:rsidR="005347EB" w:rsidRPr="005347EB">
        <w:rPr>
          <w:rFonts w:ascii="Arial" w:eastAsia="Times New Roman" w:hAnsi="Arial" w:cs="Arial"/>
          <w:sz w:val="24"/>
          <w:szCs w:val="24"/>
        </w:rPr>
        <w:t xml:space="preserve"> Officer</w:t>
      </w:r>
      <w:r w:rsidR="00A643E7">
        <w:rPr>
          <w:rFonts w:ascii="Arial" w:eastAsia="Times New Roman" w:hAnsi="Arial" w:cs="Arial"/>
          <w:sz w:val="24"/>
          <w:szCs w:val="24"/>
        </w:rPr>
        <w:t>.</w:t>
      </w:r>
      <w:r w:rsidR="005347EB" w:rsidRPr="005347E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0AEDA8" w14:textId="77777777" w:rsidR="005347EB" w:rsidRPr="005347EB" w:rsidRDefault="005347EB" w:rsidP="004861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4C087E" w14:textId="77777777" w:rsidR="005347EB" w:rsidRPr="005347EB" w:rsidRDefault="005347EB" w:rsidP="004861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47EB">
        <w:rPr>
          <w:rFonts w:ascii="Arial" w:eastAsia="Times New Roman" w:hAnsi="Arial" w:cs="Arial"/>
          <w:sz w:val="24"/>
          <w:szCs w:val="24"/>
        </w:rPr>
        <w:t>Working in a small office environment, the post-holder will provide cover and be sufficiently flexible to undertake any tasks as required to support the work of the office.</w:t>
      </w:r>
    </w:p>
    <w:p w14:paraId="0ED49459" w14:textId="77777777" w:rsidR="00665747" w:rsidRDefault="00665747" w:rsidP="004861BA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4307DDB1" w14:textId="77777777" w:rsidR="0063076D" w:rsidRPr="001D753D" w:rsidRDefault="0063076D" w:rsidP="004861BA">
      <w:pPr>
        <w:spacing w:after="0" w:line="240" w:lineRule="auto"/>
        <w:rPr>
          <w:rFonts w:ascii="Arial" w:hAnsi="Arial" w:cs="Arial"/>
          <w:bCs/>
          <w:color w:val="00857C" w:themeColor="accent1"/>
          <w:sz w:val="24"/>
          <w:szCs w:val="24"/>
        </w:rPr>
      </w:pPr>
      <w:r w:rsidRPr="001D753D">
        <w:rPr>
          <w:rFonts w:ascii="Arial" w:hAnsi="Arial" w:cs="Arial"/>
          <w:bCs/>
          <w:color w:val="00857C" w:themeColor="accent1"/>
          <w:sz w:val="24"/>
          <w:szCs w:val="24"/>
        </w:rPr>
        <w:t>Duties</w:t>
      </w:r>
    </w:p>
    <w:p w14:paraId="4E16DD1F" w14:textId="33FA33C9" w:rsidR="005347EB" w:rsidRPr="0012454B" w:rsidRDefault="005863FC" w:rsidP="004861B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bCs/>
          <w:sz w:val="24"/>
          <w:szCs w:val="24"/>
        </w:rPr>
        <w:t>En</w:t>
      </w:r>
      <w:r w:rsidR="008C37A5" w:rsidRPr="0012454B">
        <w:rPr>
          <w:rFonts w:ascii="Arial" w:eastAsia="Times New Roman" w:hAnsi="Arial" w:cs="Arial"/>
          <w:bCs/>
          <w:sz w:val="24"/>
          <w:szCs w:val="24"/>
        </w:rPr>
        <w:t xml:space="preserve">suring </w:t>
      </w:r>
      <w:r w:rsidR="0090766B" w:rsidRPr="0012454B">
        <w:rPr>
          <w:rFonts w:ascii="Arial" w:eastAsia="Times New Roman" w:hAnsi="Arial" w:cs="Arial"/>
          <w:bCs/>
          <w:sz w:val="24"/>
          <w:szCs w:val="24"/>
        </w:rPr>
        <w:t xml:space="preserve">effective </w:t>
      </w:r>
      <w:r w:rsidR="009C4B17" w:rsidRPr="0012454B">
        <w:rPr>
          <w:rFonts w:ascii="Arial" w:eastAsia="Times New Roman" w:hAnsi="Arial" w:cs="Arial"/>
          <w:bCs/>
          <w:sz w:val="24"/>
          <w:szCs w:val="24"/>
        </w:rPr>
        <w:t xml:space="preserve">communications </w:t>
      </w:r>
    </w:p>
    <w:p w14:paraId="5E2DDFDA" w14:textId="38310B34" w:rsidR="005347EB" w:rsidRPr="0012454B" w:rsidRDefault="005347EB" w:rsidP="004861BA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bCs/>
          <w:sz w:val="24"/>
          <w:szCs w:val="24"/>
        </w:rPr>
        <w:t>Managing incoming calls and centralised mailboxes</w:t>
      </w:r>
    </w:p>
    <w:p w14:paraId="20F19620" w14:textId="3FC9B4FC" w:rsidR="005347EB" w:rsidRPr="0012454B" w:rsidRDefault="005347EB" w:rsidP="004861BA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bCs/>
          <w:sz w:val="24"/>
          <w:szCs w:val="24"/>
        </w:rPr>
        <w:t>Issuing acknowledgements and responding to enquiries</w:t>
      </w:r>
      <w:r w:rsidR="00BD0BA3" w:rsidRPr="0012454B">
        <w:rPr>
          <w:rFonts w:ascii="Arial" w:eastAsia="Times New Roman" w:hAnsi="Arial" w:cs="Arial"/>
          <w:bCs/>
          <w:sz w:val="24"/>
          <w:szCs w:val="24"/>
        </w:rPr>
        <w:t>, including media enquiries</w:t>
      </w:r>
    </w:p>
    <w:p w14:paraId="40EF88E6" w14:textId="0604204B" w:rsidR="006318A4" w:rsidRPr="0012454B" w:rsidRDefault="006318A4" w:rsidP="004861BA">
      <w:pPr>
        <w:numPr>
          <w:ilvl w:val="0"/>
          <w:numId w:val="2"/>
        </w:numPr>
        <w:spacing w:after="0" w:line="240" w:lineRule="auto"/>
        <w:ind w:left="992" w:hanging="425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Maintaining ESC’s website</w:t>
      </w:r>
    </w:p>
    <w:p w14:paraId="59B1E5AF" w14:textId="27BC1F56" w:rsidR="0082454D" w:rsidRPr="0012454B" w:rsidRDefault="00AE4AE5" w:rsidP="004861BA">
      <w:pPr>
        <w:numPr>
          <w:ilvl w:val="0"/>
          <w:numId w:val="2"/>
        </w:numPr>
        <w:spacing w:after="0" w:line="240" w:lineRule="auto"/>
        <w:ind w:left="992" w:hanging="425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Developing and p</w:t>
      </w:r>
      <w:r w:rsidR="006318A4" w:rsidRPr="0012454B">
        <w:rPr>
          <w:rFonts w:ascii="Arial" w:eastAsia="Times New Roman" w:hAnsi="Arial" w:cs="Arial"/>
          <w:sz w:val="24"/>
          <w:szCs w:val="24"/>
        </w:rPr>
        <w:t>ublishing</w:t>
      </w:r>
      <w:r w:rsidR="0082454D" w:rsidRPr="0012454B">
        <w:rPr>
          <w:rFonts w:ascii="Arial" w:eastAsia="Times New Roman" w:hAnsi="Arial" w:cs="Arial"/>
          <w:sz w:val="24"/>
          <w:szCs w:val="24"/>
        </w:rPr>
        <w:t xml:space="preserve"> website content</w:t>
      </w:r>
    </w:p>
    <w:p w14:paraId="31E647CA" w14:textId="689672CB" w:rsidR="0082454D" w:rsidRPr="0012454B" w:rsidRDefault="00B82BDF" w:rsidP="004861BA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Responding</w:t>
      </w:r>
      <w:r w:rsidR="00FE3C9F" w:rsidRPr="0012454B">
        <w:rPr>
          <w:rFonts w:ascii="Arial" w:eastAsia="Times New Roman" w:hAnsi="Arial" w:cs="Arial"/>
          <w:sz w:val="24"/>
          <w:szCs w:val="24"/>
        </w:rPr>
        <w:t xml:space="preserve"> to request</w:t>
      </w:r>
      <w:r w:rsidRPr="0012454B">
        <w:rPr>
          <w:rFonts w:ascii="Arial" w:eastAsia="Times New Roman" w:hAnsi="Arial" w:cs="Arial"/>
          <w:sz w:val="24"/>
          <w:szCs w:val="24"/>
        </w:rPr>
        <w:t>s</w:t>
      </w:r>
      <w:r w:rsidR="00FE3C9F" w:rsidRPr="0012454B">
        <w:rPr>
          <w:rFonts w:ascii="Arial" w:eastAsia="Times New Roman" w:hAnsi="Arial" w:cs="Arial"/>
          <w:sz w:val="24"/>
          <w:szCs w:val="24"/>
        </w:rPr>
        <w:t xml:space="preserve"> for information under data protection and Freedom of Information legislation</w:t>
      </w:r>
    </w:p>
    <w:p w14:paraId="35F4CCF8" w14:textId="73A06C9A" w:rsidR="00B06A57" w:rsidRPr="0012454B" w:rsidRDefault="00B06A57" w:rsidP="004861BA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lastRenderedPageBreak/>
        <w:t>Maintaining ESC’s branding and style guides</w:t>
      </w:r>
    </w:p>
    <w:p w14:paraId="4543B13C" w14:textId="6CB7BF58" w:rsidR="006720B9" w:rsidRPr="0012454B" w:rsidRDefault="006720B9" w:rsidP="004861BA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 xml:space="preserve">Assisting with the development and implementation of ESC’s communication </w:t>
      </w:r>
      <w:r w:rsidR="00B31A74">
        <w:rPr>
          <w:rFonts w:ascii="Arial" w:eastAsia="Times New Roman" w:hAnsi="Arial" w:cs="Arial"/>
          <w:sz w:val="24"/>
          <w:szCs w:val="24"/>
        </w:rPr>
        <w:t>goals</w:t>
      </w:r>
    </w:p>
    <w:p w14:paraId="6F18FAA0" w14:textId="77777777" w:rsidR="005347EB" w:rsidRPr="0012454B" w:rsidRDefault="005347EB" w:rsidP="004861BA">
      <w:pPr>
        <w:spacing w:after="0" w:line="240" w:lineRule="auto"/>
        <w:ind w:left="567"/>
        <w:contextualSpacing/>
        <w:rPr>
          <w:rFonts w:ascii="Arial" w:eastAsia="Times New Roman" w:hAnsi="Arial" w:cs="Arial"/>
          <w:sz w:val="24"/>
          <w:szCs w:val="24"/>
        </w:rPr>
      </w:pPr>
    </w:p>
    <w:p w14:paraId="2C53C463" w14:textId="31EF4725" w:rsidR="005347EB" w:rsidRPr="0012454B" w:rsidRDefault="005347EB" w:rsidP="004861B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bCs/>
          <w:sz w:val="24"/>
          <w:szCs w:val="24"/>
        </w:rPr>
        <w:t>Assisting with the management of IT systems</w:t>
      </w:r>
    </w:p>
    <w:p w14:paraId="24A1D1F9" w14:textId="4C8793B2" w:rsidR="005347EB" w:rsidRPr="0012454B" w:rsidRDefault="005347EB" w:rsidP="004861BA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Developing a sound knowledge of the Commissioner’s IT systems</w:t>
      </w:r>
    </w:p>
    <w:p w14:paraId="6F010649" w14:textId="0839EA49" w:rsidR="005347EB" w:rsidRPr="0012454B" w:rsidRDefault="005347EB" w:rsidP="004861BA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Helping to resolve technical issues quickly and effectively</w:t>
      </w:r>
    </w:p>
    <w:p w14:paraId="155B0DA4" w14:textId="30DDA519" w:rsidR="005347EB" w:rsidRPr="0012454B" w:rsidRDefault="005347EB" w:rsidP="004861BA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Assisting with the management of hardware, software, data security and case management systems</w:t>
      </w:r>
    </w:p>
    <w:p w14:paraId="61270E70" w14:textId="42137ADC" w:rsidR="005347EB" w:rsidRPr="0012454B" w:rsidRDefault="005347EB" w:rsidP="004861BA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Liaising with IT suppliers and contractors</w:t>
      </w:r>
    </w:p>
    <w:p w14:paraId="3261D1EE" w14:textId="4FEC0D87" w:rsidR="005347EB" w:rsidRPr="0012454B" w:rsidRDefault="008D5106" w:rsidP="004861BA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 xml:space="preserve">Assisting </w:t>
      </w:r>
      <w:r w:rsidR="00B84064" w:rsidRPr="0012454B">
        <w:rPr>
          <w:rFonts w:ascii="Arial" w:eastAsia="Times New Roman" w:hAnsi="Arial" w:cs="Arial"/>
          <w:sz w:val="24"/>
          <w:szCs w:val="24"/>
        </w:rPr>
        <w:t>in</w:t>
      </w:r>
      <w:r w:rsidR="000D65E4" w:rsidRPr="0012454B">
        <w:rPr>
          <w:rFonts w:ascii="Arial" w:eastAsia="Times New Roman" w:hAnsi="Arial" w:cs="Arial"/>
          <w:sz w:val="24"/>
          <w:szCs w:val="24"/>
        </w:rPr>
        <w:t xml:space="preserve"> m</w:t>
      </w:r>
      <w:r w:rsidR="005347EB" w:rsidRPr="0012454B">
        <w:rPr>
          <w:rFonts w:ascii="Arial" w:eastAsia="Times New Roman" w:hAnsi="Arial" w:cs="Arial"/>
          <w:sz w:val="24"/>
          <w:szCs w:val="24"/>
        </w:rPr>
        <w:t>aintaining records of key IT processes and procedures.</w:t>
      </w:r>
    </w:p>
    <w:p w14:paraId="6DBF58DF" w14:textId="77777777" w:rsidR="005347EB" w:rsidRPr="0012454B" w:rsidRDefault="005347EB" w:rsidP="004861BA">
      <w:pPr>
        <w:spacing w:after="0" w:line="240" w:lineRule="auto"/>
        <w:ind w:left="567"/>
        <w:contextualSpacing/>
        <w:rPr>
          <w:rFonts w:ascii="Arial" w:eastAsia="Times New Roman" w:hAnsi="Arial" w:cs="Arial"/>
          <w:sz w:val="24"/>
          <w:szCs w:val="24"/>
        </w:rPr>
      </w:pPr>
    </w:p>
    <w:p w14:paraId="60C152CE" w14:textId="77777777" w:rsidR="005347EB" w:rsidRPr="0012454B" w:rsidRDefault="005347EB" w:rsidP="004861B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12454B">
        <w:rPr>
          <w:rFonts w:ascii="Arial" w:eastAsia="Times New Roman" w:hAnsi="Arial" w:cs="Arial"/>
          <w:bCs/>
          <w:sz w:val="24"/>
          <w:szCs w:val="24"/>
        </w:rPr>
        <w:t>Managing records</w:t>
      </w:r>
    </w:p>
    <w:p w14:paraId="5783876B" w14:textId="005D2E68" w:rsidR="005347EB" w:rsidRPr="0012454B" w:rsidRDefault="005147BC" w:rsidP="004861BA">
      <w:pPr>
        <w:numPr>
          <w:ilvl w:val="0"/>
          <w:numId w:val="3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Document and record</w:t>
      </w:r>
      <w:r w:rsidR="005347EB" w:rsidRPr="0012454B">
        <w:rPr>
          <w:rFonts w:ascii="Arial" w:eastAsia="Times New Roman" w:hAnsi="Arial" w:cs="Arial"/>
          <w:sz w:val="24"/>
          <w:szCs w:val="24"/>
        </w:rPr>
        <w:t xml:space="preserve"> </w:t>
      </w:r>
      <w:r w:rsidRPr="0012454B">
        <w:rPr>
          <w:rFonts w:ascii="Arial" w:eastAsia="Times New Roman" w:hAnsi="Arial" w:cs="Arial"/>
          <w:sz w:val="24"/>
          <w:szCs w:val="24"/>
        </w:rPr>
        <w:t xml:space="preserve">filing, </w:t>
      </w:r>
      <w:r w:rsidR="005347EB" w:rsidRPr="0012454B">
        <w:rPr>
          <w:rFonts w:ascii="Arial" w:eastAsia="Times New Roman" w:hAnsi="Arial" w:cs="Arial"/>
          <w:sz w:val="24"/>
          <w:szCs w:val="24"/>
        </w:rPr>
        <w:t>retrieval</w:t>
      </w:r>
      <w:r w:rsidR="00216D61" w:rsidRPr="0012454B">
        <w:rPr>
          <w:rFonts w:ascii="Arial" w:eastAsia="Times New Roman" w:hAnsi="Arial" w:cs="Arial"/>
          <w:sz w:val="24"/>
          <w:szCs w:val="24"/>
        </w:rPr>
        <w:t xml:space="preserve">, </w:t>
      </w:r>
      <w:r w:rsidR="005347EB" w:rsidRPr="0012454B">
        <w:rPr>
          <w:rFonts w:ascii="Arial" w:eastAsia="Times New Roman" w:hAnsi="Arial" w:cs="Arial"/>
          <w:sz w:val="24"/>
          <w:szCs w:val="24"/>
        </w:rPr>
        <w:t>management</w:t>
      </w:r>
      <w:r w:rsidR="00216D61" w:rsidRPr="0012454B">
        <w:rPr>
          <w:rFonts w:ascii="Arial" w:eastAsia="Times New Roman" w:hAnsi="Arial" w:cs="Arial"/>
          <w:sz w:val="24"/>
          <w:szCs w:val="24"/>
        </w:rPr>
        <w:t xml:space="preserve"> and disposal</w:t>
      </w:r>
    </w:p>
    <w:p w14:paraId="2409E83E" w14:textId="11C9EF27" w:rsidR="008C7C1C" w:rsidRPr="0012454B" w:rsidRDefault="008C7C1C" w:rsidP="004861BA">
      <w:pPr>
        <w:numPr>
          <w:ilvl w:val="0"/>
          <w:numId w:val="3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Managing the Commissioner’s mailbox</w:t>
      </w:r>
    </w:p>
    <w:p w14:paraId="6BEEF187" w14:textId="0AE85475" w:rsidR="005347EB" w:rsidRPr="0012454B" w:rsidRDefault="005347EB" w:rsidP="004861BA">
      <w:pPr>
        <w:numPr>
          <w:ilvl w:val="0"/>
          <w:numId w:val="3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 xml:space="preserve">Assisting with </w:t>
      </w:r>
      <w:r w:rsidR="00997EF6" w:rsidRPr="0012454B">
        <w:rPr>
          <w:rFonts w:ascii="Arial" w:eastAsia="Times New Roman" w:hAnsi="Arial" w:cs="Arial"/>
          <w:sz w:val="24"/>
          <w:szCs w:val="24"/>
        </w:rPr>
        <w:t xml:space="preserve">developing and </w:t>
      </w:r>
      <w:r w:rsidRPr="0012454B">
        <w:rPr>
          <w:rFonts w:ascii="Arial" w:eastAsia="Times New Roman" w:hAnsi="Arial" w:cs="Arial"/>
          <w:sz w:val="24"/>
          <w:szCs w:val="24"/>
        </w:rPr>
        <w:t>implementing office-wide records management policies</w:t>
      </w:r>
    </w:p>
    <w:p w14:paraId="5ABDA745" w14:textId="77777777" w:rsidR="005347EB" w:rsidRPr="0012454B" w:rsidRDefault="005347EB" w:rsidP="004861BA">
      <w:pPr>
        <w:numPr>
          <w:ilvl w:val="0"/>
          <w:numId w:val="3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Ensuring the confidentiality of information as required.</w:t>
      </w:r>
    </w:p>
    <w:p w14:paraId="38C6EA5E" w14:textId="77777777" w:rsidR="005347EB" w:rsidRPr="0012454B" w:rsidRDefault="005347EB" w:rsidP="004861BA">
      <w:pPr>
        <w:spacing w:after="0" w:line="240" w:lineRule="auto"/>
        <w:ind w:left="567"/>
        <w:contextualSpacing/>
        <w:rPr>
          <w:rFonts w:ascii="Arial" w:eastAsia="Times New Roman" w:hAnsi="Arial" w:cs="Arial"/>
          <w:sz w:val="24"/>
          <w:szCs w:val="24"/>
        </w:rPr>
      </w:pPr>
    </w:p>
    <w:p w14:paraId="4219EBFE" w14:textId="77777777" w:rsidR="005347EB" w:rsidRPr="0012454B" w:rsidRDefault="005347EB" w:rsidP="004861B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Providing administrative support to the Commissioner, Head of Corporate Services and Corporate Services Team, such as:</w:t>
      </w:r>
    </w:p>
    <w:p w14:paraId="777F52ED" w14:textId="77777777" w:rsidR="005347EB" w:rsidRPr="0012454B" w:rsidRDefault="005347EB" w:rsidP="004861BA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Managing meetings, including taking minutes</w:t>
      </w:r>
    </w:p>
    <w:p w14:paraId="6A9D3E43" w14:textId="2F19F665" w:rsidR="005347EB" w:rsidRPr="0012454B" w:rsidRDefault="005347EB" w:rsidP="004861BA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Arranging post and couriers</w:t>
      </w:r>
    </w:p>
    <w:p w14:paraId="225E499B" w14:textId="1108E57B" w:rsidR="005347EB" w:rsidRPr="0012454B" w:rsidRDefault="005347EB" w:rsidP="004861BA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Managing and purchasing office supplies, such as stationery and catering supplies</w:t>
      </w:r>
    </w:p>
    <w:p w14:paraId="163A7DE0" w14:textId="77777777" w:rsidR="005347EB" w:rsidRPr="0012454B" w:rsidRDefault="005347EB" w:rsidP="004861BA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Arranging onsite and offsite visits</w:t>
      </w:r>
    </w:p>
    <w:p w14:paraId="5CFBC78D" w14:textId="77777777" w:rsidR="005347EB" w:rsidRPr="0012454B" w:rsidRDefault="005347EB" w:rsidP="004861BA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Ensuring that our office accommodation is well-maintained</w:t>
      </w:r>
    </w:p>
    <w:p w14:paraId="42234982" w14:textId="1E98B371" w:rsidR="005347EB" w:rsidRPr="0012454B" w:rsidRDefault="005347EB" w:rsidP="004861BA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Assisting with general office duties such as photocopying, scanning</w:t>
      </w:r>
      <w:r w:rsidR="002A636D">
        <w:rPr>
          <w:rFonts w:ascii="Arial" w:eastAsia="Times New Roman" w:hAnsi="Arial" w:cs="Arial"/>
          <w:sz w:val="24"/>
          <w:szCs w:val="24"/>
        </w:rPr>
        <w:t xml:space="preserve"> and</w:t>
      </w:r>
      <w:r w:rsidRPr="0012454B">
        <w:rPr>
          <w:rFonts w:ascii="Arial" w:eastAsia="Times New Roman" w:hAnsi="Arial" w:cs="Arial"/>
          <w:sz w:val="24"/>
          <w:szCs w:val="24"/>
        </w:rPr>
        <w:t xml:space="preserve"> redaction </w:t>
      </w:r>
    </w:p>
    <w:p w14:paraId="5EC7DF89" w14:textId="77777777" w:rsidR="005347EB" w:rsidRPr="0012454B" w:rsidRDefault="005347EB" w:rsidP="004861BA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12454B">
        <w:rPr>
          <w:rFonts w:ascii="Arial" w:eastAsia="Times New Roman" w:hAnsi="Arial" w:cs="Arial"/>
          <w:sz w:val="24"/>
          <w:szCs w:val="24"/>
        </w:rPr>
        <w:t>Supporting ad hoc projects such as conferences, hearings, vacancies and tenders.</w:t>
      </w:r>
    </w:p>
    <w:p w14:paraId="5ABC5956" w14:textId="77777777" w:rsidR="004F6824" w:rsidRPr="0012454B" w:rsidRDefault="004F6824" w:rsidP="004861BA">
      <w:pPr>
        <w:pStyle w:val="ListParagraph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14:paraId="1931A9E7" w14:textId="609A7A03" w:rsidR="00C97AA3" w:rsidRPr="0012454B" w:rsidRDefault="005347EB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2454B">
        <w:rPr>
          <w:rFonts w:ascii="Arial" w:hAnsi="Arial" w:cs="Arial"/>
          <w:bCs/>
          <w:sz w:val="24"/>
          <w:szCs w:val="24"/>
        </w:rPr>
        <w:t>P</w:t>
      </w:r>
      <w:r w:rsidR="00C97AA3" w:rsidRPr="0012454B">
        <w:rPr>
          <w:rFonts w:ascii="Arial" w:hAnsi="Arial" w:cs="Arial"/>
          <w:bCs/>
          <w:sz w:val="24"/>
          <w:szCs w:val="24"/>
        </w:rPr>
        <w:t xml:space="preserve">roviding cover for the </w:t>
      </w:r>
      <w:r w:rsidRPr="0012454B">
        <w:rPr>
          <w:rFonts w:ascii="Arial" w:hAnsi="Arial" w:cs="Arial"/>
          <w:bCs/>
          <w:sz w:val="24"/>
          <w:szCs w:val="24"/>
        </w:rPr>
        <w:t>Information Management and IT Officer</w:t>
      </w:r>
      <w:r w:rsidR="002B706A" w:rsidRPr="0012454B">
        <w:rPr>
          <w:rFonts w:ascii="Arial" w:hAnsi="Arial" w:cs="Arial"/>
          <w:bCs/>
          <w:sz w:val="24"/>
          <w:szCs w:val="24"/>
        </w:rPr>
        <w:t xml:space="preserve">, including liaising with </w:t>
      </w:r>
      <w:r w:rsidR="00EB0CCB" w:rsidRPr="0012454B">
        <w:rPr>
          <w:rFonts w:ascii="Arial" w:hAnsi="Arial" w:cs="Arial"/>
          <w:bCs/>
          <w:sz w:val="24"/>
          <w:szCs w:val="24"/>
        </w:rPr>
        <w:t>IT contractors</w:t>
      </w:r>
      <w:r w:rsidR="002B706A" w:rsidRPr="0012454B">
        <w:rPr>
          <w:rFonts w:ascii="Arial" w:hAnsi="Arial" w:cs="Arial"/>
          <w:bCs/>
          <w:sz w:val="24"/>
          <w:szCs w:val="24"/>
        </w:rPr>
        <w:t>.</w:t>
      </w:r>
    </w:p>
    <w:p w14:paraId="2613B5CB" w14:textId="77777777" w:rsidR="00C97AA3" w:rsidRPr="0012454B" w:rsidRDefault="00C97AA3" w:rsidP="004861BA">
      <w:pPr>
        <w:pStyle w:val="ListParagraph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14:paraId="4DF8EB5D" w14:textId="42FFD436" w:rsidR="005347EB" w:rsidRPr="0012454B" w:rsidRDefault="005347EB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2454B">
        <w:rPr>
          <w:rFonts w:ascii="Arial" w:hAnsi="Arial" w:cs="Arial"/>
          <w:bCs/>
          <w:sz w:val="24"/>
          <w:szCs w:val="24"/>
        </w:rPr>
        <w:t>Providing ad hoc administrative support to the Commissioner.</w:t>
      </w:r>
    </w:p>
    <w:p w14:paraId="616A1EBB" w14:textId="77777777" w:rsidR="005347EB" w:rsidRPr="0012454B" w:rsidRDefault="005347EB" w:rsidP="004861BA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377BF3E" w14:textId="2356F559" w:rsidR="00812F4E" w:rsidRPr="0012454B" w:rsidRDefault="00412C17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2454B">
        <w:rPr>
          <w:rFonts w:ascii="Arial" w:hAnsi="Arial" w:cs="Arial"/>
          <w:bCs/>
          <w:sz w:val="24"/>
          <w:szCs w:val="24"/>
        </w:rPr>
        <w:t xml:space="preserve">Undertaking other duties and roles across the organisation </w:t>
      </w:r>
      <w:r w:rsidR="00123A2D" w:rsidRPr="0012454B">
        <w:rPr>
          <w:rFonts w:ascii="Arial" w:hAnsi="Arial" w:cs="Arial"/>
          <w:bCs/>
          <w:sz w:val="24"/>
          <w:szCs w:val="24"/>
        </w:rPr>
        <w:t>as and when required to assist with key projects, to provide office cover and to develop additional skills</w:t>
      </w:r>
      <w:r w:rsidRPr="0012454B">
        <w:rPr>
          <w:rFonts w:ascii="Arial" w:hAnsi="Arial" w:cs="Arial"/>
          <w:bCs/>
          <w:sz w:val="24"/>
          <w:szCs w:val="24"/>
        </w:rPr>
        <w:t>.</w:t>
      </w:r>
    </w:p>
    <w:p w14:paraId="6C2C0034" w14:textId="77777777" w:rsidR="009A0B05" w:rsidRPr="0012454B" w:rsidRDefault="009A0B05" w:rsidP="004861BA">
      <w:pPr>
        <w:pStyle w:val="ListParagraph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14:paraId="1AFF0B51" w14:textId="435E9C4B" w:rsidR="0063076D" w:rsidRPr="0012454B" w:rsidRDefault="0063076D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2454B">
        <w:rPr>
          <w:rFonts w:ascii="Arial" w:hAnsi="Arial" w:cs="Arial"/>
          <w:sz w:val="24"/>
          <w:szCs w:val="24"/>
        </w:rPr>
        <w:t>Building strong working relationships across the office and with external stakeholders</w:t>
      </w:r>
      <w:r w:rsidR="001C23DB" w:rsidRPr="0012454B">
        <w:rPr>
          <w:rFonts w:ascii="Arial" w:hAnsi="Arial" w:cs="Arial"/>
          <w:sz w:val="24"/>
          <w:szCs w:val="24"/>
        </w:rPr>
        <w:t>.</w:t>
      </w:r>
    </w:p>
    <w:p w14:paraId="4561EB8E" w14:textId="77777777" w:rsidR="0063076D" w:rsidRPr="0012454B" w:rsidRDefault="0063076D" w:rsidP="004861BA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8968B37" w14:textId="1F9EB7A0" w:rsidR="0063076D" w:rsidRPr="0012454B" w:rsidRDefault="0063076D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2454B">
        <w:rPr>
          <w:rFonts w:ascii="Arial" w:hAnsi="Arial" w:cs="Arial"/>
          <w:sz w:val="24"/>
          <w:szCs w:val="24"/>
        </w:rPr>
        <w:t>Taking responsibility for developing own skills, knowledge and competencies</w:t>
      </w:r>
      <w:r w:rsidR="001C23DB" w:rsidRPr="0012454B">
        <w:rPr>
          <w:rFonts w:ascii="Arial" w:hAnsi="Arial" w:cs="Arial"/>
          <w:sz w:val="24"/>
          <w:szCs w:val="24"/>
        </w:rPr>
        <w:t>.</w:t>
      </w:r>
    </w:p>
    <w:p w14:paraId="226794A6" w14:textId="77777777" w:rsidR="0063076D" w:rsidRPr="0012454B" w:rsidRDefault="0063076D" w:rsidP="004861B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ABE6BB5" w14:textId="26F72874" w:rsidR="0063076D" w:rsidRPr="0012454B" w:rsidRDefault="0063076D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2454B">
        <w:rPr>
          <w:rFonts w:ascii="Arial" w:hAnsi="Arial" w:cs="Arial"/>
          <w:sz w:val="24"/>
          <w:szCs w:val="24"/>
        </w:rPr>
        <w:t>Providing guidance, support and coaching to colleagues</w:t>
      </w:r>
      <w:r w:rsidR="001C23DB" w:rsidRPr="0012454B">
        <w:rPr>
          <w:rFonts w:ascii="Arial" w:hAnsi="Arial" w:cs="Arial"/>
          <w:sz w:val="24"/>
          <w:szCs w:val="24"/>
        </w:rPr>
        <w:t>.</w:t>
      </w:r>
    </w:p>
    <w:p w14:paraId="763702ED" w14:textId="77777777" w:rsidR="0063076D" w:rsidRPr="0012454B" w:rsidRDefault="0063076D" w:rsidP="004861B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3EE5BBB" w14:textId="31E98529" w:rsidR="000E7C3A" w:rsidRDefault="0063076D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2454B">
        <w:rPr>
          <w:rFonts w:ascii="Arial" w:hAnsi="Arial" w:cs="Arial"/>
          <w:sz w:val="24"/>
          <w:szCs w:val="24"/>
        </w:rPr>
        <w:t>Sharing knowledge and experience informally and formally</w:t>
      </w:r>
      <w:r w:rsidR="00DE6FFC" w:rsidRPr="0012454B">
        <w:rPr>
          <w:rFonts w:ascii="Arial" w:hAnsi="Arial" w:cs="Arial"/>
          <w:sz w:val="24"/>
          <w:szCs w:val="24"/>
        </w:rPr>
        <w:t>.</w:t>
      </w:r>
    </w:p>
    <w:p w14:paraId="37DF8F80" w14:textId="77777777" w:rsidR="000E7C3A" w:rsidRPr="000E7C3A" w:rsidRDefault="000E7C3A" w:rsidP="004861B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4F3F0B5" w14:textId="75C64FBF" w:rsidR="008E7E37" w:rsidRPr="0012454B" w:rsidRDefault="00B13667" w:rsidP="004861B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  <w:sectPr w:rsidR="008E7E37" w:rsidRPr="0012454B" w:rsidSect="00C16B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080" w:bottom="1440" w:left="1080" w:header="454" w:footer="227" w:gutter="0"/>
          <w:cols w:space="708"/>
          <w:titlePg/>
          <w:docGrid w:linePitch="360"/>
        </w:sectPr>
      </w:pPr>
      <w:r w:rsidRPr="0012454B">
        <w:rPr>
          <w:rFonts w:ascii="Arial" w:hAnsi="Arial" w:cs="Arial"/>
          <w:sz w:val="24"/>
          <w:szCs w:val="24"/>
        </w:rPr>
        <w:t xml:space="preserve">Any other general office duties as required including </w:t>
      </w:r>
      <w:proofErr w:type="gramStart"/>
      <w:r w:rsidRPr="0012454B">
        <w:rPr>
          <w:rFonts w:ascii="Arial" w:hAnsi="Arial" w:cs="Arial"/>
          <w:sz w:val="24"/>
          <w:szCs w:val="24"/>
        </w:rPr>
        <w:t>providing assistance to</w:t>
      </w:r>
      <w:proofErr w:type="gramEnd"/>
      <w:r w:rsidRPr="0012454B">
        <w:rPr>
          <w:rFonts w:ascii="Arial" w:hAnsi="Arial" w:cs="Arial"/>
          <w:sz w:val="24"/>
          <w:szCs w:val="24"/>
        </w:rPr>
        <w:t xml:space="preserve"> the </w:t>
      </w:r>
      <w:r w:rsidR="00166C95" w:rsidRPr="0012454B">
        <w:rPr>
          <w:rFonts w:ascii="Arial" w:hAnsi="Arial" w:cs="Arial"/>
          <w:sz w:val="24"/>
          <w:szCs w:val="24"/>
        </w:rPr>
        <w:t>wider</w:t>
      </w:r>
      <w:r w:rsidRPr="0012454B">
        <w:rPr>
          <w:rFonts w:ascii="Arial" w:hAnsi="Arial" w:cs="Arial"/>
          <w:sz w:val="24"/>
          <w:szCs w:val="24"/>
        </w:rPr>
        <w:t xml:space="preserve"> office.</w:t>
      </w:r>
    </w:p>
    <w:p w14:paraId="500B94EB" w14:textId="352C9552" w:rsidR="00BD3495" w:rsidRPr="001D753D" w:rsidRDefault="00BD3495" w:rsidP="004861BA">
      <w:pPr>
        <w:spacing w:after="0" w:line="240" w:lineRule="auto"/>
        <w:jc w:val="both"/>
        <w:rPr>
          <w:rFonts w:ascii="Arial" w:hAnsi="Arial" w:cs="Arial"/>
          <w:b/>
          <w:color w:val="00857C" w:themeColor="accent1"/>
          <w:sz w:val="24"/>
          <w:szCs w:val="24"/>
        </w:rPr>
      </w:pPr>
      <w:r w:rsidRPr="001D753D">
        <w:rPr>
          <w:rFonts w:ascii="Arial" w:hAnsi="Arial" w:cs="Arial"/>
          <w:b/>
          <w:color w:val="00857C" w:themeColor="accent1"/>
          <w:sz w:val="24"/>
          <w:szCs w:val="24"/>
        </w:rPr>
        <w:lastRenderedPageBreak/>
        <w:t>Selection criteria</w:t>
      </w:r>
    </w:p>
    <w:p w14:paraId="0A693C77" w14:textId="77777777" w:rsidR="00F67E3F" w:rsidRPr="00535998" w:rsidRDefault="00F67E3F" w:rsidP="004861BA">
      <w:pPr>
        <w:spacing w:after="0" w:line="240" w:lineRule="auto"/>
        <w:rPr>
          <w:rFonts w:ascii="Arial" w:hAnsi="Arial" w:cs="Arial"/>
          <w:b/>
          <w:color w:val="457F7C" w:themeColor="accent2"/>
          <w:sz w:val="24"/>
          <w:szCs w:val="24"/>
        </w:rPr>
      </w:pPr>
    </w:p>
    <w:tbl>
      <w:tblPr>
        <w:tblStyle w:val="TableGrid"/>
        <w:tblW w:w="5080" w:type="pct"/>
        <w:tblLook w:val="04A0" w:firstRow="1" w:lastRow="0" w:firstColumn="1" w:lastColumn="0" w:noHBand="0" w:noVBand="1"/>
      </w:tblPr>
      <w:tblGrid>
        <w:gridCol w:w="4249"/>
        <w:gridCol w:w="6660"/>
        <w:gridCol w:w="3262"/>
      </w:tblGrid>
      <w:tr w:rsidR="00BD3495" w:rsidRPr="004844E6" w14:paraId="56901B04" w14:textId="77777777" w:rsidTr="00B02A6E">
        <w:trPr>
          <w:cantSplit/>
          <w:tblHeader/>
        </w:trPr>
        <w:tc>
          <w:tcPr>
            <w:tcW w:w="1499" w:type="pct"/>
            <w:shd w:val="clear" w:color="auto" w:fill="CFE0F3" w:themeFill="accent3" w:themeFillTint="33"/>
          </w:tcPr>
          <w:p w14:paraId="72F5C18C" w14:textId="3FE8D975" w:rsidR="00BD3495" w:rsidRPr="004844E6" w:rsidRDefault="00FC4F45" w:rsidP="004861BA">
            <w:pPr>
              <w:rPr>
                <w:rFonts w:ascii="Arial" w:hAnsi="Arial"/>
                <w:b/>
                <w:bCs/>
                <w:sz w:val="24"/>
              </w:rPr>
            </w:pPr>
            <w:bookmarkStart w:id="2" w:name="_Hlk47367402"/>
            <w:r w:rsidRPr="004844E6">
              <w:rPr>
                <w:rFonts w:ascii="Arial" w:hAnsi="Arial"/>
                <w:b/>
                <w:bCs/>
                <w:sz w:val="24"/>
              </w:rPr>
              <w:t>Kn</w:t>
            </w:r>
            <w:r w:rsidR="00BD3495" w:rsidRPr="004844E6">
              <w:rPr>
                <w:rFonts w:ascii="Arial" w:hAnsi="Arial"/>
                <w:b/>
                <w:bCs/>
                <w:sz w:val="24"/>
              </w:rPr>
              <w:t>owledge, skills</w:t>
            </w:r>
            <w:r w:rsidR="00B21962" w:rsidRPr="004844E6">
              <w:rPr>
                <w:rFonts w:ascii="Arial" w:hAnsi="Arial"/>
                <w:b/>
                <w:bCs/>
                <w:sz w:val="24"/>
              </w:rPr>
              <w:t>,</w:t>
            </w:r>
            <w:r w:rsidR="00BD3495" w:rsidRPr="004844E6">
              <w:rPr>
                <w:rFonts w:ascii="Arial" w:hAnsi="Arial"/>
                <w:b/>
                <w:bCs/>
                <w:sz w:val="24"/>
              </w:rPr>
              <w:t xml:space="preserve"> experience</w:t>
            </w:r>
            <w:r w:rsidR="00B21962" w:rsidRPr="004844E6">
              <w:rPr>
                <w:rFonts w:ascii="Arial" w:hAnsi="Arial"/>
                <w:b/>
                <w:bCs/>
                <w:sz w:val="24"/>
              </w:rPr>
              <w:t xml:space="preserve"> and personal qualities</w:t>
            </w:r>
          </w:p>
        </w:tc>
        <w:tc>
          <w:tcPr>
            <w:tcW w:w="2350" w:type="pct"/>
            <w:shd w:val="clear" w:color="auto" w:fill="CFE0F3" w:themeFill="accent3" w:themeFillTint="33"/>
          </w:tcPr>
          <w:p w14:paraId="590F1DD4" w14:textId="3AF3DA22" w:rsidR="00BD3495" w:rsidRPr="004844E6" w:rsidRDefault="00B21962" w:rsidP="004861BA">
            <w:pPr>
              <w:rPr>
                <w:rFonts w:ascii="Arial" w:hAnsi="Arial"/>
                <w:b/>
                <w:bCs/>
                <w:sz w:val="24"/>
              </w:rPr>
            </w:pPr>
            <w:r w:rsidRPr="004844E6">
              <w:rPr>
                <w:rFonts w:ascii="Arial" w:hAnsi="Arial"/>
                <w:b/>
                <w:bCs/>
                <w:sz w:val="24"/>
              </w:rPr>
              <w:t>Indicators</w:t>
            </w:r>
          </w:p>
        </w:tc>
        <w:tc>
          <w:tcPr>
            <w:tcW w:w="1151" w:type="pct"/>
            <w:shd w:val="clear" w:color="auto" w:fill="CFE0F3" w:themeFill="accent3" w:themeFillTint="33"/>
          </w:tcPr>
          <w:p w14:paraId="33F84587" w14:textId="407C3F18" w:rsidR="00BD3495" w:rsidRPr="004844E6" w:rsidRDefault="00B21962" w:rsidP="004861BA">
            <w:pPr>
              <w:rPr>
                <w:rFonts w:ascii="Arial" w:hAnsi="Arial"/>
                <w:b/>
                <w:bCs/>
                <w:sz w:val="24"/>
              </w:rPr>
            </w:pPr>
            <w:r w:rsidRPr="004844E6">
              <w:rPr>
                <w:rFonts w:ascii="Arial" w:hAnsi="Arial"/>
                <w:b/>
                <w:bCs/>
                <w:sz w:val="24"/>
              </w:rPr>
              <w:t>Tested</w:t>
            </w:r>
            <w:r w:rsidR="00604103">
              <w:rPr>
                <w:rFonts w:ascii="Arial" w:hAnsi="Arial"/>
                <w:b/>
                <w:bCs/>
                <w:sz w:val="24"/>
              </w:rPr>
              <w:t xml:space="preserve"> throughout but specifically</w:t>
            </w:r>
            <w:r w:rsidRPr="004844E6">
              <w:rPr>
                <w:rFonts w:ascii="Arial" w:hAnsi="Arial"/>
                <w:b/>
                <w:bCs/>
                <w:sz w:val="24"/>
              </w:rPr>
              <w:t xml:space="preserve"> by</w:t>
            </w:r>
          </w:p>
        </w:tc>
      </w:tr>
      <w:tr w:rsidR="00BD3495" w:rsidRPr="00382FCF" w14:paraId="67672DC6" w14:textId="77777777" w:rsidTr="00B02A6E">
        <w:trPr>
          <w:cantSplit/>
        </w:trPr>
        <w:tc>
          <w:tcPr>
            <w:tcW w:w="1499" w:type="pct"/>
          </w:tcPr>
          <w:p w14:paraId="0476D5F5" w14:textId="734F085D" w:rsidR="00BD3495" w:rsidRPr="00F67E3F" w:rsidRDefault="005347EB" w:rsidP="004861BA">
            <w:pPr>
              <w:rPr>
                <w:rFonts w:ascii="Arial" w:hAnsi="Arial"/>
                <w:sz w:val="24"/>
              </w:rPr>
            </w:pPr>
            <w:r w:rsidRPr="000D70BE">
              <w:rPr>
                <w:rFonts w:ascii="Arial" w:hAnsi="Arial" w:cs="Arial"/>
                <w:sz w:val="24"/>
                <w:szCs w:val="24"/>
              </w:rPr>
              <w:t>Qualifications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2F7134">
              <w:rPr>
                <w:rFonts w:ascii="Arial" w:hAnsi="Arial"/>
                <w:sz w:val="24"/>
              </w:rPr>
              <w:t>Experience</w:t>
            </w:r>
          </w:p>
        </w:tc>
        <w:tc>
          <w:tcPr>
            <w:tcW w:w="2350" w:type="pct"/>
          </w:tcPr>
          <w:p w14:paraId="368CE2EC" w14:textId="7184E6AB" w:rsidR="002D5D71" w:rsidRDefault="00D03071" w:rsidP="004861BA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 w:rsidRPr="00904428">
              <w:rPr>
                <w:rFonts w:ascii="Arial" w:eastAsia="Times New Roman" w:hAnsi="Arial" w:cs="Arial"/>
                <w:bCs/>
                <w:sz w:val="24"/>
                <w:szCs w:val="24"/>
              </w:rPr>
              <w:t>Demonstrable a</w:t>
            </w:r>
            <w:r w:rsidR="005E51A8" w:rsidRPr="009044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bility </w:t>
            </w:r>
            <w:r w:rsidRPr="009044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to </w:t>
            </w:r>
            <w:r w:rsidR="005E51A8" w:rsidRPr="009044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fulfil a professional clerical role in a modern office using </w:t>
            </w:r>
            <w:r w:rsidR="006D2CA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 range of </w:t>
            </w:r>
            <w:r w:rsidR="005E51A8" w:rsidRPr="009044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IT systems </w:t>
            </w:r>
            <w:r w:rsidRPr="00904428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or</w:t>
            </w:r>
          </w:p>
          <w:p w14:paraId="7FA484D6" w14:textId="05B77594" w:rsidR="003F58B7" w:rsidRPr="0083657E" w:rsidRDefault="002D5D71" w:rsidP="004861BA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Educated to Degree level</w:t>
            </w:r>
            <w:r w:rsidR="0083657E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14:paraId="17A31B9E" w14:textId="6950E75D" w:rsidR="00B21962" w:rsidRPr="00B02A6E" w:rsidRDefault="00854037" w:rsidP="004861BA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Application</w:t>
            </w:r>
          </w:p>
        </w:tc>
      </w:tr>
      <w:tr w:rsidR="00F12951" w:rsidRPr="003B7D22" w14:paraId="27E66DFB" w14:textId="77777777" w:rsidTr="00B02A6E">
        <w:trPr>
          <w:cantSplit/>
        </w:trPr>
        <w:tc>
          <w:tcPr>
            <w:tcW w:w="1499" w:type="pct"/>
          </w:tcPr>
          <w:p w14:paraId="794B11FA" w14:textId="35CD85E1" w:rsidR="00EA7A5D" w:rsidRPr="00C30E03" w:rsidRDefault="00404C4B" w:rsidP="004861BA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73357178"/>
            <w:r>
              <w:rPr>
                <w:rFonts w:ascii="Arial" w:hAnsi="Arial" w:cs="Arial"/>
                <w:sz w:val="24"/>
                <w:szCs w:val="24"/>
              </w:rPr>
              <w:t>IT</w:t>
            </w:r>
            <w:r w:rsidR="00A4097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36827" w:rsidRPr="00C30E03">
              <w:rPr>
                <w:rFonts w:ascii="Arial" w:hAnsi="Arial" w:cs="Arial"/>
                <w:sz w:val="24"/>
                <w:szCs w:val="24"/>
              </w:rPr>
              <w:t xml:space="preserve">igital </w:t>
            </w:r>
            <w:r>
              <w:rPr>
                <w:rFonts w:ascii="Arial" w:hAnsi="Arial" w:cs="Arial"/>
                <w:sz w:val="24"/>
                <w:szCs w:val="24"/>
              </w:rPr>
              <w:t>skills and e</w:t>
            </w:r>
            <w:r w:rsidR="00935CA8">
              <w:rPr>
                <w:rFonts w:ascii="Arial" w:hAnsi="Arial" w:cs="Arial"/>
                <w:sz w:val="24"/>
                <w:szCs w:val="24"/>
              </w:rPr>
              <w:t xml:space="preserve">xperience suitable for </w:t>
            </w:r>
            <w:r w:rsidR="0055070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35CA8">
              <w:rPr>
                <w:rFonts w:ascii="Arial" w:hAnsi="Arial" w:cs="Arial"/>
                <w:sz w:val="24"/>
                <w:szCs w:val="24"/>
              </w:rPr>
              <w:t xml:space="preserve">role and </w:t>
            </w:r>
            <w:r w:rsidR="00725F5B">
              <w:rPr>
                <w:rFonts w:ascii="Arial" w:hAnsi="Arial" w:cs="Arial"/>
                <w:sz w:val="24"/>
                <w:szCs w:val="24"/>
              </w:rPr>
              <w:t>for working in</w:t>
            </w:r>
            <w:r w:rsidR="00935CA8">
              <w:rPr>
                <w:rFonts w:ascii="Arial" w:hAnsi="Arial" w:cs="Arial"/>
                <w:sz w:val="24"/>
                <w:szCs w:val="24"/>
              </w:rPr>
              <w:t xml:space="preserve"> a modern office</w:t>
            </w:r>
            <w:r w:rsidR="00725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466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0B430B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A4466C">
              <w:rPr>
                <w:rFonts w:ascii="Arial" w:hAnsi="Arial" w:cs="Arial"/>
                <w:sz w:val="24"/>
                <w:szCs w:val="24"/>
              </w:rPr>
              <w:t xml:space="preserve">evolving digital </w:t>
            </w:r>
            <w:r w:rsidR="00725F5B">
              <w:rPr>
                <w:rFonts w:ascii="Arial" w:hAnsi="Arial" w:cs="Arial"/>
                <w:sz w:val="24"/>
                <w:szCs w:val="24"/>
              </w:rPr>
              <w:t>environment</w:t>
            </w:r>
            <w:r w:rsidR="00935CA8">
              <w:rPr>
                <w:rFonts w:ascii="Arial" w:hAnsi="Arial" w:cs="Arial"/>
                <w:sz w:val="24"/>
                <w:szCs w:val="24"/>
              </w:rPr>
              <w:t>.</w:t>
            </w:r>
            <w:bookmarkEnd w:id="3"/>
          </w:p>
        </w:tc>
        <w:tc>
          <w:tcPr>
            <w:tcW w:w="2350" w:type="pct"/>
          </w:tcPr>
          <w:p w14:paraId="2CD9AB61" w14:textId="5A9D2C72" w:rsidR="000A2062" w:rsidRPr="00C30E03" w:rsidRDefault="00FA6DC8" w:rsidP="004861BA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C30E03">
              <w:rPr>
                <w:rFonts w:ascii="Arial" w:hAnsi="Arial" w:cs="Arial"/>
                <w:sz w:val="24"/>
                <w:szCs w:val="24"/>
              </w:rPr>
              <w:t xml:space="preserve">Proficient in the use of MS Office </w:t>
            </w:r>
            <w:r w:rsidR="00722463" w:rsidRPr="00C30E03">
              <w:rPr>
                <w:rFonts w:ascii="Arial" w:hAnsi="Arial" w:cs="Arial"/>
                <w:sz w:val="24"/>
                <w:szCs w:val="24"/>
              </w:rPr>
              <w:t xml:space="preserve">/ M365 </w:t>
            </w:r>
            <w:r w:rsidRPr="00C30E03">
              <w:rPr>
                <w:rFonts w:ascii="Arial" w:hAnsi="Arial" w:cs="Arial"/>
                <w:sz w:val="24"/>
                <w:szCs w:val="24"/>
              </w:rPr>
              <w:t xml:space="preserve">(Word, Excel and Outlook) </w:t>
            </w:r>
            <w:r w:rsidR="000258DC">
              <w:rPr>
                <w:rFonts w:ascii="Arial" w:hAnsi="Arial" w:cs="Arial"/>
                <w:sz w:val="24"/>
                <w:szCs w:val="24"/>
              </w:rPr>
              <w:t>with a focus on collaborative working</w:t>
            </w:r>
            <w:r w:rsidRPr="00C30E0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F313B16" w14:textId="77777777" w:rsidR="00144F70" w:rsidRPr="00144F70" w:rsidRDefault="00144F70" w:rsidP="004861BA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144F70">
              <w:rPr>
                <w:rFonts w:ascii="Arial" w:hAnsi="Arial" w:cs="Arial"/>
                <w:sz w:val="24"/>
                <w:szCs w:val="24"/>
              </w:rPr>
              <w:t>Experience with file and document management on a shared platform such as SharePoint.</w:t>
            </w:r>
          </w:p>
          <w:p w14:paraId="2FB4A55B" w14:textId="53310CF3" w:rsidR="00C30E03" w:rsidRPr="00C30E03" w:rsidRDefault="00A053CD" w:rsidP="004861BA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Demonstrable ability</w:t>
            </w:r>
            <w:r w:rsidR="00FA6DC8" w:rsidRPr="003B7D22">
              <w:rPr>
                <w:rFonts w:ascii="Arial" w:hAnsi="Arial" w:cs="Arial"/>
                <w:sz w:val="24"/>
                <w:szCs w:val="24"/>
              </w:rPr>
              <w:t xml:space="preserve"> to use MS Teams, Zoom</w:t>
            </w:r>
            <w:r w:rsidR="006454E6" w:rsidRPr="003B7D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DC8" w:rsidRPr="003B7D22">
              <w:rPr>
                <w:rFonts w:ascii="Arial" w:hAnsi="Arial" w:cs="Arial"/>
                <w:sz w:val="24"/>
                <w:szCs w:val="24"/>
              </w:rPr>
              <w:t xml:space="preserve">or equivalent tools. </w:t>
            </w:r>
          </w:p>
          <w:p w14:paraId="5762D94C" w14:textId="404B1E97" w:rsidR="00C30E03" w:rsidRDefault="00A053CD" w:rsidP="004861BA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Demonstrable ability</w:t>
            </w:r>
            <w:r w:rsidR="00FA6DC8" w:rsidRPr="003B7D22">
              <w:rPr>
                <w:rFonts w:ascii="Arial" w:hAnsi="Arial" w:cs="Arial"/>
                <w:sz w:val="24"/>
                <w:szCs w:val="24"/>
              </w:rPr>
              <w:t xml:space="preserve"> to use the internet to undertake research</w:t>
            </w:r>
            <w:r w:rsidR="00104D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7B0785" w14:textId="0F7C43A6" w:rsidR="00045510" w:rsidRDefault="00045510" w:rsidP="004861BA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A941A5">
              <w:rPr>
                <w:rFonts w:ascii="Arial" w:hAnsi="Arial" w:cs="Arial"/>
                <w:sz w:val="24"/>
                <w:szCs w:val="24"/>
              </w:rPr>
              <w:t>emonstrable ability to use emerging technology to enhance communications (e.g. use of graphics, AI, animation and video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104D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6DACBE" w14:textId="4F3D1F41" w:rsidR="00CD2585" w:rsidRPr="0083657E" w:rsidRDefault="00285F7E" w:rsidP="004861BA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Ability to develop skills in </w:t>
            </w:r>
            <w:r w:rsidRPr="003B7D22">
              <w:rPr>
                <w:rFonts w:ascii="Arial" w:eastAsia="Times New Roman" w:hAnsi="Arial" w:cs="Arial"/>
                <w:sz w:val="24"/>
                <w:szCs w:val="24"/>
              </w:rPr>
              <w:t>website content management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including publishing, updating and managing content</w:t>
            </w:r>
            <w:r w:rsidRPr="003B7D2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14:paraId="40F709EC" w14:textId="76DBD6F2" w:rsidR="00122EC0" w:rsidRPr="003B7D22" w:rsidRDefault="00122EC0" w:rsidP="004861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3B7D22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7812CBDC" w14:textId="6A6875BB" w:rsidR="00B13667" w:rsidRPr="003B7D22" w:rsidRDefault="005347EB" w:rsidP="004861B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3B7D22">
              <w:rPr>
                <w:rFonts w:ascii="Arial" w:hAnsi="Arial" w:cs="Arial"/>
                <w:bCs/>
                <w:sz w:val="24"/>
                <w:szCs w:val="24"/>
              </w:rPr>
              <w:t xml:space="preserve">Practical </w:t>
            </w:r>
            <w:r w:rsidR="00434F11">
              <w:rPr>
                <w:rFonts w:ascii="Arial" w:hAnsi="Arial" w:cs="Arial"/>
                <w:bCs/>
                <w:sz w:val="24"/>
                <w:szCs w:val="24"/>
              </w:rPr>
              <w:t>exercise</w:t>
            </w:r>
          </w:p>
          <w:p w14:paraId="5F8361A7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15DB7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ADEBB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054724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7FDDB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B09DB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4A8A7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49659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20635" w14:textId="77777777" w:rsid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A2691" w14:textId="70224249" w:rsidR="0045182D" w:rsidRPr="0045182D" w:rsidRDefault="0045182D" w:rsidP="004861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7B5" w:rsidRPr="00382FCF" w14:paraId="77067A6E" w14:textId="77777777" w:rsidTr="00B02A6E">
        <w:trPr>
          <w:cantSplit/>
        </w:trPr>
        <w:tc>
          <w:tcPr>
            <w:tcW w:w="1499" w:type="pct"/>
          </w:tcPr>
          <w:p w14:paraId="47BD1DD1" w14:textId="66AFAFCD" w:rsidR="00BB27B5" w:rsidRPr="002F7134" w:rsidRDefault="00BB27B5" w:rsidP="004861BA">
            <w:pPr>
              <w:rPr>
                <w:rFonts w:ascii="Arial" w:hAnsi="Arial"/>
                <w:sz w:val="24"/>
              </w:rPr>
            </w:pPr>
            <w:r w:rsidRPr="00C30E03">
              <w:rPr>
                <w:rFonts w:ascii="Arial" w:hAnsi="Arial" w:cs="Arial"/>
                <w:sz w:val="24"/>
                <w:szCs w:val="24"/>
              </w:rPr>
              <w:t>Interest in and ability to develop digital and communication skills.</w:t>
            </w:r>
          </w:p>
        </w:tc>
        <w:tc>
          <w:tcPr>
            <w:tcW w:w="2350" w:type="pct"/>
          </w:tcPr>
          <w:p w14:paraId="5976B8E8" w14:textId="77777777" w:rsidR="000D45B3" w:rsidRDefault="00EB7943" w:rsidP="004861B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Interest in and a</w:t>
            </w:r>
            <w:r w:rsidR="00BB27B5">
              <w:rPr>
                <w:rFonts w:ascii="Arial" w:hAnsi="Arial" w:cs="Arial"/>
                <w:sz w:val="24"/>
                <w:szCs w:val="24"/>
              </w:rPr>
              <w:t>bility to</w:t>
            </w:r>
            <w:r w:rsidR="000D45B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A306BFB" w14:textId="50A80939" w:rsidR="00BB27B5" w:rsidRPr="00C30E03" w:rsidRDefault="00BB27B5" w:rsidP="00CC5ADE">
            <w:pPr>
              <w:pStyle w:val="ListParagraph"/>
              <w:numPr>
                <w:ilvl w:val="1"/>
                <w:numId w:val="31"/>
              </w:numPr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develop digital skills</w:t>
            </w:r>
            <w:r w:rsidR="004045C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22059E" w14:textId="3AA07705" w:rsidR="00BB27B5" w:rsidRPr="004045C3" w:rsidRDefault="00BB27B5" w:rsidP="00CC5ADE">
            <w:pPr>
              <w:numPr>
                <w:ilvl w:val="1"/>
                <w:numId w:val="31"/>
              </w:numPr>
              <w:ind w:left="714" w:hanging="357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0E03">
              <w:rPr>
                <w:rFonts w:ascii="Arial" w:eastAsia="Times New Roman" w:hAnsi="Arial" w:cs="Arial"/>
                <w:sz w:val="24"/>
                <w:szCs w:val="24"/>
              </w:rPr>
              <w:t>develop communication skills, such as use of social media in a public sector setting</w:t>
            </w:r>
            <w:r w:rsidR="004045C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D2DAB66" w14:textId="570A458B" w:rsidR="004045C3" w:rsidRPr="005347EB" w:rsidRDefault="004045C3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Interest in </w:t>
            </w:r>
            <w:r w:rsidR="00297DE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developing knowledge of digital accessibility to ensure all communication meet </w:t>
            </w:r>
            <w:r w:rsidR="00E603A0">
              <w:rPr>
                <w:rFonts w:ascii="Arial" w:eastAsia="Times New Roman" w:hAnsi="Arial" w:cs="Arial"/>
                <w:bCs/>
                <w:sz w:val="24"/>
                <w:szCs w:val="24"/>
              </w:rPr>
              <w:t>current standards.</w:t>
            </w:r>
          </w:p>
        </w:tc>
        <w:tc>
          <w:tcPr>
            <w:tcW w:w="1151" w:type="pct"/>
          </w:tcPr>
          <w:p w14:paraId="468594C4" w14:textId="185B86DF" w:rsidR="00AE4F28" w:rsidRPr="00AE4F28" w:rsidRDefault="00AE4F28" w:rsidP="004861BA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Application </w:t>
            </w:r>
            <w:r w:rsidR="00AF5F95">
              <w:rPr>
                <w:rFonts w:ascii="Arial" w:eastAsia="Times New Roman" w:hAnsi="Arial" w:cs="Arial"/>
                <w:bCs/>
                <w:sz w:val="24"/>
                <w:szCs w:val="24"/>
              </w:rPr>
              <w:t>(CV or covering email)</w:t>
            </w:r>
          </w:p>
          <w:p w14:paraId="1C15450B" w14:textId="7AE88D67" w:rsidR="00BB27B5" w:rsidRPr="00B02A6E" w:rsidRDefault="00BB27B5" w:rsidP="004861BA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02A6E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B13667" w:rsidRPr="00382FCF" w14:paraId="2738ABBA" w14:textId="77777777" w:rsidTr="00B02A6E">
        <w:trPr>
          <w:cantSplit/>
        </w:trPr>
        <w:tc>
          <w:tcPr>
            <w:tcW w:w="1499" w:type="pct"/>
          </w:tcPr>
          <w:p w14:paraId="76540A12" w14:textId="44669978" w:rsidR="00B13667" w:rsidRDefault="005347EB" w:rsidP="004861BA">
            <w:pPr>
              <w:rPr>
                <w:rFonts w:ascii="Arial" w:hAnsi="Arial"/>
                <w:sz w:val="24"/>
              </w:rPr>
            </w:pPr>
            <w:r w:rsidRPr="002F7134">
              <w:rPr>
                <w:rFonts w:ascii="Arial" w:hAnsi="Arial"/>
                <w:sz w:val="24"/>
              </w:rPr>
              <w:lastRenderedPageBreak/>
              <w:t xml:space="preserve">Ability to </w:t>
            </w:r>
            <w:r w:rsidR="00B05D7A">
              <w:rPr>
                <w:rFonts w:ascii="Arial" w:hAnsi="Arial"/>
                <w:sz w:val="24"/>
              </w:rPr>
              <w:t xml:space="preserve">independently </w:t>
            </w:r>
            <w:r w:rsidRPr="002F7134">
              <w:rPr>
                <w:rFonts w:ascii="Arial" w:hAnsi="Arial"/>
                <w:sz w:val="24"/>
              </w:rPr>
              <w:t>plan and organise</w:t>
            </w:r>
            <w:r w:rsidR="00060EB0">
              <w:rPr>
                <w:rFonts w:ascii="Arial" w:hAnsi="Arial"/>
                <w:sz w:val="24"/>
              </w:rPr>
              <w:t xml:space="preserve"> work</w:t>
            </w:r>
          </w:p>
        </w:tc>
        <w:tc>
          <w:tcPr>
            <w:tcW w:w="2350" w:type="pct"/>
          </w:tcPr>
          <w:p w14:paraId="4DB97F8F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>Plans ahead</w:t>
            </w:r>
            <w:proofErr w:type="gramEnd"/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setting relevant, realistic goals </w:t>
            </w:r>
          </w:p>
          <w:p w14:paraId="605F70C8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Effectively balances competing priorities </w:t>
            </w:r>
          </w:p>
          <w:p w14:paraId="48768EB5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Routinely reviews targets/goals and takes appropriate action to ensure results are achieved </w:t>
            </w:r>
          </w:p>
          <w:p w14:paraId="074D9EBB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Manages time economically and efficiently </w:t>
            </w:r>
          </w:p>
          <w:p w14:paraId="47CF31C4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>Anticipates, identifies and minimises problems</w:t>
            </w:r>
          </w:p>
          <w:p w14:paraId="5893F648" w14:textId="77777777" w:rsidR="00B13667" w:rsidRPr="00AD786B" w:rsidRDefault="005347EB" w:rsidP="004861B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>Produces accurate work in good time and to the agreed level of quality.</w:t>
            </w:r>
          </w:p>
          <w:p w14:paraId="11133978" w14:textId="04344B90" w:rsidR="0083657E" w:rsidRPr="0083657E" w:rsidRDefault="00B05D7A" w:rsidP="004861B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Seeks out assistance and / or escalates issues when appropriate</w:t>
            </w:r>
            <w:r w:rsidRPr="003B13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14:paraId="452C91C2" w14:textId="366FEE1B" w:rsidR="0057728C" w:rsidRDefault="0057728C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Application</w:t>
            </w:r>
          </w:p>
          <w:p w14:paraId="116154EC" w14:textId="44797BAC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Practical </w:t>
            </w:r>
            <w:r w:rsidR="00FD6F0D">
              <w:rPr>
                <w:rFonts w:ascii="Arial" w:eastAsia="Times New Roman" w:hAnsi="Arial" w:cs="Arial"/>
                <w:bCs/>
                <w:sz w:val="24"/>
                <w:szCs w:val="24"/>
              </w:rPr>
              <w:t>exercise</w:t>
            </w:r>
          </w:p>
          <w:p w14:paraId="29907DD9" w14:textId="5E038FBD" w:rsidR="00B13667" w:rsidRPr="002F7134" w:rsidRDefault="005347EB" w:rsidP="004861BA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>Interview</w:t>
            </w:r>
          </w:p>
        </w:tc>
      </w:tr>
      <w:tr w:rsidR="005944A5" w:rsidRPr="00382FCF" w14:paraId="13CFB60E" w14:textId="77777777" w:rsidTr="00B02A6E">
        <w:trPr>
          <w:cantSplit/>
        </w:trPr>
        <w:tc>
          <w:tcPr>
            <w:tcW w:w="1499" w:type="pct"/>
          </w:tcPr>
          <w:p w14:paraId="2DCCF00A" w14:textId="03CBABD5" w:rsidR="005944A5" w:rsidRPr="002F7134" w:rsidRDefault="005347EB" w:rsidP="004861B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analyse and present complex information</w:t>
            </w:r>
          </w:p>
        </w:tc>
        <w:tc>
          <w:tcPr>
            <w:tcW w:w="2350" w:type="pct"/>
          </w:tcPr>
          <w:p w14:paraId="35163E77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sz w:val="24"/>
                <w:szCs w:val="24"/>
              </w:rPr>
              <w:t>Recognises what information is needed</w:t>
            </w:r>
          </w:p>
          <w:p w14:paraId="31672423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sz w:val="24"/>
                <w:szCs w:val="24"/>
              </w:rPr>
              <w:t>Recognises when information is limited and where more might be needed</w:t>
            </w:r>
          </w:p>
          <w:p w14:paraId="5CE22270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sz w:val="24"/>
                <w:szCs w:val="24"/>
              </w:rPr>
              <w:t>Works comfortably with both numerical and written data</w:t>
            </w:r>
          </w:p>
          <w:p w14:paraId="6A5006B7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347EB">
              <w:rPr>
                <w:rFonts w:ascii="Arial" w:eastAsia="Times New Roman" w:hAnsi="Arial" w:cs="Arial"/>
                <w:sz w:val="24"/>
                <w:szCs w:val="24"/>
              </w:rPr>
              <w:t>Is able to</w:t>
            </w:r>
            <w:proofErr w:type="gramEnd"/>
            <w:r w:rsidRPr="005347EB">
              <w:rPr>
                <w:rFonts w:ascii="Arial" w:eastAsia="Times New Roman" w:hAnsi="Arial" w:cs="Arial"/>
                <w:sz w:val="24"/>
                <w:szCs w:val="24"/>
              </w:rPr>
              <w:t xml:space="preserve"> analyse, assess and make decisions when the information available is complicated, possibly contradictory and made up of several components </w:t>
            </w:r>
          </w:p>
          <w:p w14:paraId="1B1E8721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sz w:val="24"/>
                <w:szCs w:val="24"/>
              </w:rPr>
              <w:t>Thinks through the implications of decisions before coming to a final position</w:t>
            </w:r>
          </w:p>
          <w:p w14:paraId="7D32BEFF" w14:textId="77777777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347EB">
              <w:rPr>
                <w:rFonts w:ascii="Arial" w:eastAsia="Times New Roman" w:hAnsi="Arial" w:cs="Arial"/>
                <w:sz w:val="24"/>
                <w:szCs w:val="24"/>
              </w:rPr>
              <w:t>Is able to</w:t>
            </w:r>
            <w:proofErr w:type="gramEnd"/>
            <w:r w:rsidRPr="005347EB">
              <w:rPr>
                <w:rFonts w:ascii="Arial" w:eastAsia="Times New Roman" w:hAnsi="Arial" w:cs="Arial"/>
                <w:sz w:val="24"/>
                <w:szCs w:val="24"/>
              </w:rPr>
              <w:t xml:space="preserve"> clearly explain conclusions and how they have been reached</w:t>
            </w:r>
          </w:p>
          <w:p w14:paraId="2A216B34" w14:textId="1ED63DD1" w:rsidR="005944A5" w:rsidRPr="00FC4F45" w:rsidRDefault="005347EB" w:rsidP="004861BA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4"/>
              </w:rPr>
            </w:pPr>
            <w:r w:rsidRPr="005347EB">
              <w:rPr>
                <w:rFonts w:ascii="Arial" w:eastAsia="Times New Roman" w:hAnsi="Arial" w:cs="Arial"/>
                <w:sz w:val="24"/>
                <w:szCs w:val="24"/>
              </w:rPr>
              <w:t>Communicates clearly with all relevant parties throughout the process</w:t>
            </w:r>
          </w:p>
        </w:tc>
        <w:tc>
          <w:tcPr>
            <w:tcW w:w="1151" w:type="pct"/>
          </w:tcPr>
          <w:p w14:paraId="6FEE6B3F" w14:textId="038A4F2D" w:rsidR="005347EB" w:rsidRPr="005347EB" w:rsidRDefault="005347EB" w:rsidP="004861BA">
            <w:pPr>
              <w:numPr>
                <w:ilvl w:val="0"/>
                <w:numId w:val="3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Practical </w:t>
            </w:r>
            <w:r w:rsidR="00FD6F0D">
              <w:rPr>
                <w:rFonts w:ascii="Arial" w:eastAsia="Times New Roman" w:hAnsi="Arial" w:cs="Arial"/>
                <w:bCs/>
                <w:sz w:val="24"/>
                <w:szCs w:val="24"/>
              </w:rPr>
              <w:t>exercise</w:t>
            </w:r>
          </w:p>
          <w:p w14:paraId="5F1A6CE0" w14:textId="28954C0B" w:rsidR="005944A5" w:rsidRPr="00B007EF" w:rsidRDefault="005347EB" w:rsidP="004861BA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4"/>
              </w:rPr>
            </w:pPr>
            <w:r w:rsidRPr="005347EB">
              <w:rPr>
                <w:rFonts w:ascii="Arial" w:eastAsia="Times New Roman" w:hAnsi="Arial" w:cs="Arial"/>
                <w:bCs/>
                <w:sz w:val="24"/>
                <w:szCs w:val="24"/>
              </w:rPr>
              <w:t>Interview</w:t>
            </w:r>
          </w:p>
        </w:tc>
      </w:tr>
      <w:tr w:rsidR="000E348C" w:rsidRPr="00382FCF" w14:paraId="78942971" w14:textId="77777777" w:rsidTr="00B02A6E">
        <w:trPr>
          <w:cantSplit/>
        </w:trPr>
        <w:tc>
          <w:tcPr>
            <w:tcW w:w="1499" w:type="pct"/>
          </w:tcPr>
          <w:p w14:paraId="46491B05" w14:textId="2FF16C63" w:rsidR="000E348C" w:rsidRPr="002F7134" w:rsidRDefault="000E348C" w:rsidP="004861BA">
            <w:pPr>
              <w:rPr>
                <w:rFonts w:ascii="Arial" w:hAnsi="Arial"/>
                <w:sz w:val="24"/>
              </w:rPr>
            </w:pPr>
            <w:bookmarkStart w:id="4" w:name="_Hlk73357125"/>
            <w:r w:rsidRPr="002F7134">
              <w:rPr>
                <w:rFonts w:ascii="Arial" w:hAnsi="Arial"/>
                <w:sz w:val="24"/>
              </w:rPr>
              <w:lastRenderedPageBreak/>
              <w:t xml:space="preserve">Ability to communicate effectively </w:t>
            </w:r>
            <w:r>
              <w:rPr>
                <w:rFonts w:ascii="Arial" w:hAnsi="Arial" w:cs="Arial"/>
                <w:sz w:val="24"/>
                <w:szCs w:val="24"/>
              </w:rPr>
              <w:t>in a professional office environment</w:t>
            </w:r>
            <w:bookmarkEnd w:id="4"/>
          </w:p>
        </w:tc>
        <w:tc>
          <w:tcPr>
            <w:tcW w:w="2350" w:type="pct"/>
          </w:tcPr>
          <w:p w14:paraId="0E512869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proofErr w:type="gramStart"/>
            <w:r w:rsidRPr="000E348C">
              <w:rPr>
                <w:rFonts w:ascii="Arial" w:hAnsi="Arial"/>
                <w:sz w:val="24"/>
              </w:rPr>
              <w:t>Tailors</w:t>
            </w:r>
            <w:proofErr w:type="gramEnd"/>
            <w:r w:rsidRPr="000E348C">
              <w:rPr>
                <w:rFonts w:ascii="Arial" w:hAnsi="Arial"/>
                <w:sz w:val="24"/>
              </w:rPr>
              <w:t xml:space="preserve"> communication method and style to suit audience </w:t>
            </w:r>
          </w:p>
          <w:p w14:paraId="5A87FC1D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Uses plain language and avoids jargon. Is articulate and communicates promptly and clearly </w:t>
            </w:r>
          </w:p>
          <w:p w14:paraId="2DDFD8AD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Listens actively and checks for clarification and mutual understanding </w:t>
            </w:r>
          </w:p>
          <w:p w14:paraId="7F882D26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Shows respect and empathy for others’ viewpoints </w:t>
            </w:r>
          </w:p>
          <w:p w14:paraId="263915E0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Expresses disagreement or challenges views calmly, constructively and tactfully </w:t>
            </w:r>
          </w:p>
          <w:p w14:paraId="7D9E7B62" w14:textId="7708EAA5" w:rsidR="000E348C" w:rsidRPr="003B13E2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>Works hard to build and maintain networks that provide mutual benefit and support</w:t>
            </w:r>
          </w:p>
        </w:tc>
        <w:tc>
          <w:tcPr>
            <w:tcW w:w="1151" w:type="pct"/>
          </w:tcPr>
          <w:p w14:paraId="31D69E68" w14:textId="6C0C3515" w:rsidR="00B007EF" w:rsidRPr="00B007EF" w:rsidRDefault="00B007EF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B007EF">
              <w:rPr>
                <w:rFonts w:ascii="Arial" w:hAnsi="Arial"/>
                <w:sz w:val="24"/>
              </w:rPr>
              <w:t xml:space="preserve">Practical </w:t>
            </w:r>
            <w:r w:rsidR="00FD6F0D">
              <w:rPr>
                <w:rFonts w:ascii="Arial" w:hAnsi="Arial"/>
                <w:sz w:val="24"/>
              </w:rPr>
              <w:t>exercise</w:t>
            </w:r>
          </w:p>
          <w:p w14:paraId="43F0665F" w14:textId="0132E492" w:rsidR="00B007EF" w:rsidRPr="00B007EF" w:rsidRDefault="00B007EF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B007EF">
              <w:rPr>
                <w:rFonts w:ascii="Arial" w:hAnsi="Arial"/>
                <w:sz w:val="24"/>
              </w:rPr>
              <w:t>Interview</w:t>
            </w:r>
          </w:p>
        </w:tc>
      </w:tr>
      <w:tr w:rsidR="000E348C" w:rsidRPr="00382FCF" w14:paraId="7B8EAD21" w14:textId="77777777" w:rsidTr="00B02A6E">
        <w:trPr>
          <w:cantSplit/>
        </w:trPr>
        <w:tc>
          <w:tcPr>
            <w:tcW w:w="1499" w:type="pct"/>
          </w:tcPr>
          <w:p w14:paraId="736C3B0B" w14:textId="2B5D4843" w:rsidR="000E348C" w:rsidRPr="002F7134" w:rsidRDefault="000E348C" w:rsidP="004861BA">
            <w:pPr>
              <w:rPr>
                <w:rFonts w:ascii="Arial" w:hAnsi="Arial"/>
                <w:sz w:val="24"/>
              </w:rPr>
            </w:pPr>
            <w:r w:rsidRPr="000F408B">
              <w:rPr>
                <w:rFonts w:ascii="Arial" w:hAnsi="Arial" w:cs="Arial"/>
                <w:bCs/>
                <w:sz w:val="24"/>
                <w:szCs w:val="24"/>
              </w:rPr>
              <w:t xml:space="preserve">Personal qualities that </w:t>
            </w:r>
            <w:r w:rsidR="002A618C">
              <w:rPr>
                <w:rFonts w:ascii="Arial" w:hAnsi="Arial" w:cs="Arial"/>
                <w:bCs/>
                <w:sz w:val="24"/>
                <w:szCs w:val="24"/>
              </w:rPr>
              <w:t>match</w:t>
            </w:r>
            <w:r w:rsidRPr="000F408B">
              <w:rPr>
                <w:rFonts w:ascii="Arial" w:hAnsi="Arial" w:cs="Arial"/>
                <w:bCs/>
                <w:sz w:val="24"/>
                <w:szCs w:val="24"/>
              </w:rPr>
              <w:t xml:space="preserve"> our values</w:t>
            </w:r>
          </w:p>
        </w:tc>
        <w:tc>
          <w:tcPr>
            <w:tcW w:w="2350" w:type="pct"/>
          </w:tcPr>
          <w:p w14:paraId="52CB0A08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Shows respect and empathy for others in line with office values</w:t>
            </w:r>
          </w:p>
          <w:p w14:paraId="524CC55F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Values people and their diversity and is committed to fairness, equality and inclusion</w:t>
            </w:r>
          </w:p>
          <w:p w14:paraId="663CC000" w14:textId="77777777" w:rsidR="000E348C" w:rsidRPr="000E348C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 xml:space="preserve">Takes responsibility for mistakes and takes steps to improve when having done so </w:t>
            </w:r>
          </w:p>
          <w:p w14:paraId="1A221A72" w14:textId="69B0AFF3" w:rsidR="000E348C" w:rsidRPr="003B13E2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Acts with honesty</w:t>
            </w:r>
            <w:r w:rsidR="00750ECF">
              <w:rPr>
                <w:rFonts w:ascii="Arial" w:hAnsi="Arial"/>
                <w:bCs/>
                <w:sz w:val="24"/>
              </w:rPr>
              <w:t>, integrity</w:t>
            </w:r>
            <w:r w:rsidRPr="000E348C">
              <w:rPr>
                <w:rFonts w:ascii="Arial" w:hAnsi="Arial"/>
                <w:bCs/>
                <w:sz w:val="24"/>
              </w:rPr>
              <w:t xml:space="preserve"> and transparency</w:t>
            </w:r>
          </w:p>
        </w:tc>
        <w:tc>
          <w:tcPr>
            <w:tcW w:w="1151" w:type="pct"/>
          </w:tcPr>
          <w:p w14:paraId="78A321E6" w14:textId="79D11E00" w:rsidR="00122EC0" w:rsidRDefault="00122EC0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Application</w:t>
            </w:r>
          </w:p>
          <w:p w14:paraId="295D4E39" w14:textId="2EAB31D2" w:rsidR="000E348C" w:rsidRPr="00B007EF" w:rsidRDefault="000E348C" w:rsidP="004861BA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B007EF">
              <w:rPr>
                <w:rFonts w:ascii="Arial" w:hAnsi="Arial"/>
                <w:bCs/>
                <w:sz w:val="24"/>
              </w:rPr>
              <w:t>Interview</w:t>
            </w:r>
          </w:p>
        </w:tc>
      </w:tr>
    </w:tbl>
    <w:p w14:paraId="4C62DFE4" w14:textId="77777777" w:rsidR="00BD3495" w:rsidRPr="00CF1321" w:rsidRDefault="00BD3495" w:rsidP="004861BA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2"/>
    <w:p w14:paraId="5B495946" w14:textId="77777777" w:rsidR="00BD3495" w:rsidRPr="00CF1321" w:rsidRDefault="00BD3495" w:rsidP="004861B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D3495" w:rsidRPr="00CF1321" w:rsidSect="00C16B40"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288B" w14:textId="77777777" w:rsidR="003D0882" w:rsidRDefault="003D0882" w:rsidP="00110ADF">
      <w:pPr>
        <w:spacing w:after="0" w:line="240" w:lineRule="auto"/>
      </w:pPr>
      <w:r>
        <w:separator/>
      </w:r>
    </w:p>
  </w:endnote>
  <w:endnote w:type="continuationSeparator" w:id="0">
    <w:p w14:paraId="7060A4D1" w14:textId="77777777" w:rsidR="003D0882" w:rsidRDefault="003D0882" w:rsidP="00110ADF">
      <w:pPr>
        <w:spacing w:after="0" w:line="240" w:lineRule="auto"/>
      </w:pPr>
      <w:r>
        <w:continuationSeparator/>
      </w:r>
    </w:p>
  </w:endnote>
  <w:endnote w:type="continuationNotice" w:id="1">
    <w:p w14:paraId="7B27A187" w14:textId="77777777" w:rsidR="003D0882" w:rsidRDefault="003D0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B1FD" w14:textId="77777777" w:rsidR="00D15DEC" w:rsidRDefault="00D1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05B5" w14:textId="77777777" w:rsidR="00C16B40" w:rsidRPr="00853CAD" w:rsidRDefault="00C16B40" w:rsidP="00C16B40">
    <w:pPr>
      <w:pStyle w:val="Footer"/>
      <w:jc w:val="center"/>
      <w:rPr>
        <w:rStyle w:val="Hyperlink"/>
        <w:rFonts w:ascii="Arial" w:hAnsi="Arial" w:cs="Arial"/>
        <w:color w:val="000000" w:themeColor="text1"/>
        <w:sz w:val="20"/>
        <w:szCs w:val="20"/>
        <w:u w:val="none"/>
      </w:rPr>
    </w:pPr>
    <w:r w:rsidRPr="00BA2CED">
      <w:rPr>
        <w:rFonts w:ascii="Arial" w:hAnsi="Arial" w:cs="Arial"/>
        <w:b/>
        <w:noProof/>
        <w:color w:val="323E48"/>
        <w:sz w:val="20"/>
        <w:szCs w:val="20"/>
      </w:rPr>
      <w:drawing>
        <wp:inline distT="0" distB="0" distL="0" distR="0" wp14:anchorId="6046A7F3" wp14:editId="11A60F44">
          <wp:extent cx="230265" cy="97200"/>
          <wp:effectExtent l="0" t="0" r="0" b="0"/>
          <wp:docPr id="1906346417" name="Picture 19063464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65" cy="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A19A"/>
        <w:sz w:val="20"/>
        <w:szCs w:val="20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E: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2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info@ethicalstandards.org.uk</w:t>
      </w:r>
    </w:hyperlink>
    <w:r w:rsidRPr="00BA2CED">
      <w:rPr>
        <w:rStyle w:val="Hyperlink"/>
        <w:rFonts w:ascii="Arial" w:hAnsi="Arial" w:cs="Arial"/>
        <w:color w:val="323E48"/>
        <w:sz w:val="20"/>
        <w:szCs w:val="20"/>
        <w:u w:val="none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T: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r w:rsidRPr="00853CAD">
      <w:rPr>
        <w:rFonts w:ascii="Arial" w:hAnsi="Arial" w:cs="Arial"/>
        <w:color w:val="000000" w:themeColor="text1"/>
        <w:sz w:val="20"/>
        <w:szCs w:val="20"/>
      </w:rPr>
      <w:t xml:space="preserve">0131 347 3890 </w:t>
    </w:r>
    <w:r w:rsidRPr="00901187">
      <w:rPr>
        <w:rFonts w:ascii="Arial" w:hAnsi="Arial"/>
        <w:color w:val="323E48"/>
        <w:sz w:val="20"/>
      </w:rPr>
      <w:t xml:space="preserve">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W: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3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www.ethicalstandards.org.uk</w:t>
      </w:r>
    </w:hyperlink>
  </w:p>
  <w:p w14:paraId="38D0E24D" w14:textId="55D6BE2C" w:rsidR="00252C92" w:rsidRPr="00C16B40" w:rsidRDefault="00C16B40" w:rsidP="00C16B40">
    <w:pPr>
      <w:pStyle w:val="Footer"/>
      <w:jc w:val="right"/>
      <w:rPr>
        <w:color w:val="000000" w:themeColor="text1"/>
        <w:sz w:val="16"/>
      </w:rPr>
    </w:pPr>
    <w:r w:rsidRPr="00853CAD">
      <w:rPr>
        <w:rFonts w:ascii="Arial" w:hAnsi="Arial" w:cs="Arial"/>
        <w:noProof/>
        <w:color w:val="000000" w:themeColor="text1"/>
        <w:sz w:val="16"/>
      </w:rPr>
      <w:t xml:space="preserve">Page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PAGE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1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  <w:r w:rsidRPr="00853CAD">
      <w:rPr>
        <w:rFonts w:ascii="Arial" w:hAnsi="Arial" w:cs="Arial"/>
        <w:noProof/>
        <w:color w:val="000000" w:themeColor="text1"/>
        <w:sz w:val="16"/>
      </w:rPr>
      <w:t xml:space="preserve"> of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NUMPAGES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5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1A9C" w14:textId="77777777" w:rsidR="00C16B40" w:rsidRPr="00853CAD" w:rsidRDefault="00C16B40" w:rsidP="00C16B40">
    <w:pPr>
      <w:pStyle w:val="Footer"/>
      <w:jc w:val="center"/>
      <w:rPr>
        <w:rStyle w:val="Hyperlink"/>
        <w:rFonts w:ascii="Arial" w:hAnsi="Arial" w:cs="Arial"/>
        <w:color w:val="000000" w:themeColor="text1"/>
        <w:sz w:val="20"/>
        <w:szCs w:val="20"/>
        <w:u w:val="none"/>
      </w:rPr>
    </w:pPr>
    <w:r w:rsidRPr="00BA2CED">
      <w:rPr>
        <w:rFonts w:ascii="Arial" w:hAnsi="Arial" w:cs="Arial"/>
        <w:b/>
        <w:noProof/>
        <w:color w:val="323E48"/>
        <w:sz w:val="20"/>
        <w:szCs w:val="20"/>
      </w:rPr>
      <w:drawing>
        <wp:inline distT="0" distB="0" distL="0" distR="0" wp14:anchorId="436774F4" wp14:editId="72FE83B0">
          <wp:extent cx="230265" cy="97200"/>
          <wp:effectExtent l="0" t="0" r="0" b="0"/>
          <wp:docPr id="123377660" name="Picture 1233776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65" cy="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A19A"/>
        <w:sz w:val="20"/>
        <w:szCs w:val="20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E: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2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info@ethicalstandards.org.uk</w:t>
      </w:r>
    </w:hyperlink>
    <w:r w:rsidRPr="00BA2CED">
      <w:rPr>
        <w:rStyle w:val="Hyperlink"/>
        <w:rFonts w:ascii="Arial" w:hAnsi="Arial" w:cs="Arial"/>
        <w:color w:val="323E48"/>
        <w:sz w:val="20"/>
        <w:szCs w:val="20"/>
        <w:u w:val="none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T: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r w:rsidRPr="00853CAD">
      <w:rPr>
        <w:rFonts w:ascii="Arial" w:hAnsi="Arial" w:cs="Arial"/>
        <w:color w:val="000000" w:themeColor="text1"/>
        <w:sz w:val="20"/>
        <w:szCs w:val="20"/>
      </w:rPr>
      <w:t xml:space="preserve">0131 347 3890 </w:t>
    </w:r>
    <w:r w:rsidRPr="00901187">
      <w:rPr>
        <w:rFonts w:ascii="Arial" w:hAnsi="Arial"/>
        <w:color w:val="323E48"/>
        <w:sz w:val="20"/>
      </w:rPr>
      <w:t xml:space="preserve">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W: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3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www.ethicalstandards.org.uk</w:t>
      </w:r>
    </w:hyperlink>
  </w:p>
  <w:p w14:paraId="7F7A5ACB" w14:textId="6F1B38DC" w:rsidR="001165DC" w:rsidRPr="00C16B40" w:rsidRDefault="00C16B40" w:rsidP="00C16B40">
    <w:pPr>
      <w:pStyle w:val="Footer"/>
      <w:jc w:val="right"/>
      <w:rPr>
        <w:color w:val="000000" w:themeColor="text1"/>
        <w:sz w:val="16"/>
      </w:rPr>
    </w:pPr>
    <w:r w:rsidRPr="00853CAD">
      <w:rPr>
        <w:rFonts w:ascii="Arial" w:hAnsi="Arial" w:cs="Arial"/>
        <w:noProof/>
        <w:color w:val="000000" w:themeColor="text1"/>
        <w:sz w:val="16"/>
      </w:rPr>
      <w:t xml:space="preserve">Page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PAGE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1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  <w:r w:rsidRPr="00853CAD">
      <w:rPr>
        <w:rFonts w:ascii="Arial" w:hAnsi="Arial" w:cs="Arial"/>
        <w:noProof/>
        <w:color w:val="000000" w:themeColor="text1"/>
        <w:sz w:val="16"/>
      </w:rPr>
      <w:t xml:space="preserve"> of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NUMPAGES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7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1861" w14:textId="77777777" w:rsidR="00C16B40" w:rsidRPr="00853CAD" w:rsidRDefault="00C16B40" w:rsidP="00C16B40">
    <w:pPr>
      <w:pStyle w:val="Footer"/>
      <w:jc w:val="center"/>
      <w:rPr>
        <w:rStyle w:val="Hyperlink"/>
        <w:rFonts w:ascii="Arial" w:hAnsi="Arial" w:cs="Arial"/>
        <w:color w:val="000000" w:themeColor="text1"/>
        <w:sz w:val="20"/>
        <w:szCs w:val="20"/>
        <w:u w:val="none"/>
      </w:rPr>
    </w:pPr>
    <w:r w:rsidRPr="00BA2CED">
      <w:rPr>
        <w:rFonts w:ascii="Arial" w:hAnsi="Arial" w:cs="Arial"/>
        <w:b/>
        <w:noProof/>
        <w:color w:val="323E48"/>
        <w:sz w:val="20"/>
        <w:szCs w:val="20"/>
      </w:rPr>
      <w:drawing>
        <wp:inline distT="0" distB="0" distL="0" distR="0" wp14:anchorId="02B29CC8" wp14:editId="19355609">
          <wp:extent cx="230265" cy="97200"/>
          <wp:effectExtent l="0" t="0" r="0" b="0"/>
          <wp:docPr id="85361350" name="Picture 853613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65" cy="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A19A"/>
        <w:sz w:val="20"/>
        <w:szCs w:val="20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E: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2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info@ethicalstandards.org.uk</w:t>
      </w:r>
    </w:hyperlink>
    <w:r w:rsidRPr="00BA2CED">
      <w:rPr>
        <w:rStyle w:val="Hyperlink"/>
        <w:rFonts w:ascii="Arial" w:hAnsi="Arial" w:cs="Arial"/>
        <w:color w:val="323E48"/>
        <w:sz w:val="20"/>
        <w:szCs w:val="20"/>
        <w:u w:val="none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T: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r w:rsidRPr="00853CAD">
      <w:rPr>
        <w:rFonts w:ascii="Arial" w:hAnsi="Arial" w:cs="Arial"/>
        <w:color w:val="000000" w:themeColor="text1"/>
        <w:sz w:val="20"/>
        <w:szCs w:val="20"/>
      </w:rPr>
      <w:t xml:space="preserve">0131 347 3890 </w:t>
    </w:r>
    <w:r w:rsidRPr="00901187">
      <w:rPr>
        <w:rFonts w:ascii="Arial" w:hAnsi="Arial"/>
        <w:color w:val="323E48"/>
        <w:sz w:val="20"/>
      </w:rPr>
      <w:t xml:space="preserve">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W: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3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www.ethicalstandards.org.uk</w:t>
      </w:r>
    </w:hyperlink>
  </w:p>
  <w:p w14:paraId="11AE740D" w14:textId="643236E2" w:rsidR="00F67E3F" w:rsidRPr="00C16B40" w:rsidRDefault="00C16B40" w:rsidP="00C16B40">
    <w:pPr>
      <w:pStyle w:val="Footer"/>
      <w:jc w:val="right"/>
      <w:rPr>
        <w:color w:val="000000" w:themeColor="text1"/>
        <w:sz w:val="16"/>
      </w:rPr>
    </w:pPr>
    <w:r w:rsidRPr="00853CAD">
      <w:rPr>
        <w:rFonts w:ascii="Arial" w:hAnsi="Arial" w:cs="Arial"/>
        <w:noProof/>
        <w:color w:val="000000" w:themeColor="text1"/>
        <w:sz w:val="16"/>
      </w:rPr>
      <w:t xml:space="preserve">Page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PAGE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3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  <w:r w:rsidRPr="00853CAD">
      <w:rPr>
        <w:rFonts w:ascii="Arial" w:hAnsi="Arial" w:cs="Arial"/>
        <w:noProof/>
        <w:color w:val="000000" w:themeColor="text1"/>
        <w:sz w:val="16"/>
      </w:rPr>
      <w:t xml:space="preserve"> of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NUMPAGES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5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3C75" w14:textId="77777777" w:rsidR="00C16B40" w:rsidRPr="00853CAD" w:rsidRDefault="00C16B40" w:rsidP="00C16B40">
    <w:pPr>
      <w:pStyle w:val="Footer"/>
      <w:jc w:val="center"/>
      <w:rPr>
        <w:rStyle w:val="Hyperlink"/>
        <w:rFonts w:ascii="Arial" w:hAnsi="Arial" w:cs="Arial"/>
        <w:color w:val="000000" w:themeColor="text1"/>
        <w:sz w:val="20"/>
        <w:szCs w:val="20"/>
        <w:u w:val="none"/>
      </w:rPr>
    </w:pPr>
    <w:r w:rsidRPr="00BA2CED">
      <w:rPr>
        <w:rFonts w:ascii="Arial" w:hAnsi="Arial" w:cs="Arial"/>
        <w:b/>
        <w:noProof/>
        <w:color w:val="323E48"/>
        <w:sz w:val="20"/>
        <w:szCs w:val="20"/>
      </w:rPr>
      <w:drawing>
        <wp:inline distT="0" distB="0" distL="0" distR="0" wp14:anchorId="7A7C2FD2" wp14:editId="09438E6B">
          <wp:extent cx="230265" cy="97200"/>
          <wp:effectExtent l="0" t="0" r="0" b="0"/>
          <wp:docPr id="269588152" name="Picture 2695881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65" cy="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A19A"/>
        <w:sz w:val="20"/>
        <w:szCs w:val="20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E: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2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info@ethicalstandards.org.uk</w:t>
      </w:r>
    </w:hyperlink>
    <w:r w:rsidRPr="00BA2CED">
      <w:rPr>
        <w:rStyle w:val="Hyperlink"/>
        <w:rFonts w:ascii="Arial" w:hAnsi="Arial" w:cs="Arial"/>
        <w:color w:val="323E48"/>
        <w:sz w:val="20"/>
        <w:szCs w:val="20"/>
        <w:u w:val="none"/>
      </w:rPr>
      <w:t xml:space="preserve"> 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T: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r w:rsidRPr="00853CAD">
      <w:rPr>
        <w:rFonts w:ascii="Arial" w:hAnsi="Arial" w:cs="Arial"/>
        <w:color w:val="000000" w:themeColor="text1"/>
        <w:sz w:val="20"/>
        <w:szCs w:val="20"/>
      </w:rPr>
      <w:t xml:space="preserve">0131 347 3890 </w:t>
    </w:r>
    <w:r w:rsidRPr="00901187">
      <w:rPr>
        <w:rFonts w:ascii="Arial" w:hAnsi="Arial"/>
        <w:color w:val="323E48"/>
        <w:sz w:val="20"/>
      </w:rPr>
      <w:t xml:space="preserve">  </w:t>
    </w:r>
    <w:r w:rsidRPr="00853CAD">
      <w:rPr>
        <w:rFonts w:ascii="Arial" w:hAnsi="Arial" w:cs="Arial"/>
        <w:b/>
        <w:color w:val="00857C" w:themeColor="accent1"/>
        <w:sz w:val="20"/>
        <w:szCs w:val="20"/>
      </w:rPr>
      <w:t>W:</w:t>
    </w:r>
    <w:r w:rsidRPr="00BA2CED">
      <w:rPr>
        <w:rFonts w:ascii="Arial" w:hAnsi="Arial" w:cs="Arial"/>
        <w:color w:val="323E48"/>
        <w:sz w:val="20"/>
        <w:szCs w:val="20"/>
      </w:rPr>
      <w:t xml:space="preserve"> </w:t>
    </w:r>
    <w:hyperlink r:id="rId3" w:history="1">
      <w:r w:rsidRPr="00853CA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www.ethicalstandards.org.uk</w:t>
      </w:r>
    </w:hyperlink>
  </w:p>
  <w:p w14:paraId="59A4F156" w14:textId="4F193016" w:rsidR="007D5C48" w:rsidRPr="00C16B40" w:rsidRDefault="00C16B40" w:rsidP="00C16B40">
    <w:pPr>
      <w:pStyle w:val="Footer"/>
      <w:jc w:val="right"/>
      <w:rPr>
        <w:color w:val="000000" w:themeColor="text1"/>
        <w:sz w:val="16"/>
      </w:rPr>
    </w:pPr>
    <w:r w:rsidRPr="00853CAD">
      <w:rPr>
        <w:rFonts w:ascii="Arial" w:hAnsi="Arial" w:cs="Arial"/>
        <w:noProof/>
        <w:color w:val="000000" w:themeColor="text1"/>
        <w:sz w:val="16"/>
      </w:rPr>
      <w:t xml:space="preserve">Page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PAGE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1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  <w:r w:rsidRPr="00853CAD">
      <w:rPr>
        <w:rFonts w:ascii="Arial" w:hAnsi="Arial" w:cs="Arial"/>
        <w:noProof/>
        <w:color w:val="000000" w:themeColor="text1"/>
        <w:sz w:val="16"/>
      </w:rPr>
      <w:t xml:space="preserve"> of </w:t>
    </w:r>
    <w:r w:rsidRPr="00853CAD">
      <w:rPr>
        <w:rFonts w:ascii="Arial" w:hAnsi="Arial" w:cs="Arial"/>
        <w:noProof/>
        <w:color w:val="000000" w:themeColor="text1"/>
        <w:sz w:val="16"/>
      </w:rPr>
      <w:fldChar w:fldCharType="begin"/>
    </w:r>
    <w:r w:rsidRPr="00853CAD">
      <w:rPr>
        <w:rFonts w:ascii="Arial" w:hAnsi="Arial" w:cs="Arial"/>
        <w:noProof/>
        <w:color w:val="000000" w:themeColor="text1"/>
        <w:sz w:val="16"/>
      </w:rPr>
      <w:instrText xml:space="preserve"> NUMPAGES   \* MERGEFORMAT </w:instrText>
    </w:r>
    <w:r w:rsidRPr="00853CAD">
      <w:rPr>
        <w:rFonts w:ascii="Arial" w:hAnsi="Arial" w:cs="Arial"/>
        <w:noProof/>
        <w:color w:val="000000" w:themeColor="text1"/>
        <w:sz w:val="16"/>
      </w:rPr>
      <w:fldChar w:fldCharType="separate"/>
    </w:r>
    <w:r>
      <w:rPr>
        <w:rFonts w:ascii="Arial" w:hAnsi="Arial" w:cs="Arial"/>
        <w:noProof/>
        <w:color w:val="000000" w:themeColor="text1"/>
        <w:sz w:val="16"/>
      </w:rPr>
      <w:t>5</w:t>
    </w:r>
    <w:r w:rsidRPr="00853CAD">
      <w:rPr>
        <w:rFonts w:ascii="Arial" w:hAnsi="Arial" w:cs="Arial"/>
        <w:noProof/>
        <w:color w:val="000000" w:themeColor="text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1573" w14:textId="77777777" w:rsidR="003D0882" w:rsidRDefault="003D0882" w:rsidP="00110ADF">
      <w:pPr>
        <w:spacing w:after="0" w:line="240" w:lineRule="auto"/>
      </w:pPr>
      <w:r>
        <w:separator/>
      </w:r>
    </w:p>
  </w:footnote>
  <w:footnote w:type="continuationSeparator" w:id="0">
    <w:p w14:paraId="41B4F1F7" w14:textId="77777777" w:rsidR="003D0882" w:rsidRDefault="003D0882" w:rsidP="00110ADF">
      <w:pPr>
        <w:spacing w:after="0" w:line="240" w:lineRule="auto"/>
      </w:pPr>
      <w:r>
        <w:continuationSeparator/>
      </w:r>
    </w:p>
  </w:footnote>
  <w:footnote w:type="continuationNotice" w:id="1">
    <w:p w14:paraId="5E9C19C1" w14:textId="77777777" w:rsidR="003D0882" w:rsidRDefault="003D08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2831" w14:textId="77777777" w:rsidR="00D15DEC" w:rsidRDefault="00D15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D67C" w14:textId="69AD030F" w:rsidR="00293ED6" w:rsidRDefault="00293ED6">
    <w:pPr>
      <w:pStyle w:val="Header"/>
    </w:pPr>
    <w:r>
      <w:rPr>
        <w:noProof/>
      </w:rPr>
      <w:drawing>
        <wp:inline distT="0" distB="0" distL="0" distR="0" wp14:anchorId="4B9183DF" wp14:editId="013C40EC">
          <wp:extent cx="1766237" cy="381600"/>
          <wp:effectExtent l="0" t="0" r="5715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237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5B44BF" w14:textId="77777777" w:rsidR="00F67E3F" w:rsidRDefault="00F67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807"/>
      <w:gridCol w:w="5250"/>
    </w:tblGrid>
    <w:tr w:rsidR="001165DC" w:rsidRPr="0063076D" w14:paraId="3F993DC2" w14:textId="77777777" w:rsidTr="00B02A6E">
      <w:trPr>
        <w:jc w:val="center"/>
      </w:trPr>
      <w:tc>
        <w:tcPr>
          <w:tcW w:w="5807" w:type="dxa"/>
        </w:tcPr>
        <w:p w14:paraId="2979F5BD" w14:textId="5AF9E9E0" w:rsidR="00D05E88" w:rsidRDefault="00D05E88" w:rsidP="001165DC">
          <w:pPr>
            <w:pStyle w:val="Header"/>
            <w:spacing w:before="60" w:after="60"/>
          </w:pPr>
          <w:r>
            <w:rPr>
              <w:noProof/>
            </w:rPr>
            <w:drawing>
              <wp:inline distT="0" distB="0" distL="0" distR="0" wp14:anchorId="408E0D38" wp14:editId="58EB87D7">
                <wp:extent cx="2716006" cy="586800"/>
                <wp:effectExtent l="0" t="0" r="8255" b="3810"/>
                <wp:docPr id="7" name="Picture 7" descr="ESC logo in grey and teal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ESC logo in grey and teal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006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  <w:vAlign w:val="center"/>
        </w:tcPr>
        <w:p w14:paraId="7BD5E5BE" w14:textId="70A8ACCC" w:rsidR="001165DC" w:rsidRPr="001D753D" w:rsidRDefault="005347EB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000000" w:themeColor="text1"/>
              <w:sz w:val="24"/>
              <w:szCs w:val="28"/>
            </w:rPr>
          </w:pPr>
          <w:r w:rsidRPr="001D753D">
            <w:rPr>
              <w:rFonts w:ascii="Arial" w:hAnsi="Arial" w:cs="Arial"/>
              <w:color w:val="000000" w:themeColor="text1"/>
              <w:sz w:val="24"/>
              <w:szCs w:val="28"/>
            </w:rPr>
            <w:t>Corporate Support</w:t>
          </w:r>
          <w:r w:rsidR="0008532D" w:rsidRPr="001D753D">
            <w:rPr>
              <w:rFonts w:ascii="Arial" w:hAnsi="Arial" w:cs="Arial"/>
              <w:color w:val="000000" w:themeColor="text1"/>
              <w:sz w:val="24"/>
              <w:szCs w:val="28"/>
            </w:rPr>
            <w:t xml:space="preserve"> </w:t>
          </w:r>
          <w:r w:rsidR="005F2DC0">
            <w:rPr>
              <w:rFonts w:ascii="Arial" w:hAnsi="Arial" w:cs="Arial"/>
              <w:color w:val="000000" w:themeColor="text1"/>
              <w:sz w:val="24"/>
              <w:szCs w:val="28"/>
            </w:rPr>
            <w:t xml:space="preserve">and Communication </w:t>
          </w:r>
          <w:r w:rsidR="002E7D84" w:rsidRPr="001D753D">
            <w:rPr>
              <w:rFonts w:ascii="Arial" w:hAnsi="Arial" w:cs="Arial"/>
              <w:color w:val="000000" w:themeColor="text1"/>
              <w:sz w:val="24"/>
              <w:szCs w:val="28"/>
            </w:rPr>
            <w:t>Officer</w:t>
          </w:r>
        </w:p>
        <w:p w14:paraId="1A0C43B8" w14:textId="08DE17B6" w:rsidR="0063076D" w:rsidRPr="001D753D" w:rsidRDefault="0063076D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000000" w:themeColor="text1"/>
              <w:sz w:val="24"/>
              <w:szCs w:val="28"/>
            </w:rPr>
          </w:pPr>
          <w:r w:rsidRPr="001D753D">
            <w:rPr>
              <w:rFonts w:ascii="Arial" w:hAnsi="Arial" w:cs="Arial"/>
              <w:color w:val="000000" w:themeColor="text1"/>
              <w:sz w:val="24"/>
              <w:szCs w:val="28"/>
            </w:rPr>
            <w:t>Role description</w:t>
          </w:r>
          <w:r w:rsidR="00B66789" w:rsidRPr="001D753D">
            <w:rPr>
              <w:rFonts w:ascii="Arial" w:hAnsi="Arial" w:cs="Arial"/>
              <w:color w:val="000000" w:themeColor="text1"/>
              <w:sz w:val="24"/>
              <w:szCs w:val="28"/>
            </w:rPr>
            <w:t xml:space="preserve"> and selection criteria</w:t>
          </w:r>
        </w:p>
        <w:p w14:paraId="42F4ACE2" w14:textId="63620426" w:rsidR="0063076D" w:rsidRPr="0063076D" w:rsidRDefault="00C900FE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Cs w:val="24"/>
            </w:rPr>
          </w:pPr>
          <w:r w:rsidRPr="00D15DEC">
            <w:rPr>
              <w:rFonts w:ascii="Arial" w:hAnsi="Arial" w:cs="Arial"/>
              <w:color w:val="000000" w:themeColor="text1"/>
              <w:szCs w:val="24"/>
            </w:rPr>
            <w:t>March 2026</w:t>
          </w:r>
        </w:p>
      </w:tc>
    </w:tr>
  </w:tbl>
  <w:p w14:paraId="25552005" w14:textId="37708DED" w:rsidR="00E36E03" w:rsidRDefault="00E36E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6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957"/>
      <w:gridCol w:w="10069"/>
    </w:tblGrid>
    <w:tr w:rsidR="00BA2CED" w:rsidRPr="0063076D" w14:paraId="30D96980" w14:textId="77777777" w:rsidTr="00BA2CED">
      <w:trPr>
        <w:jc w:val="center"/>
      </w:trPr>
      <w:tc>
        <w:tcPr>
          <w:tcW w:w="4957" w:type="dxa"/>
        </w:tcPr>
        <w:p w14:paraId="01EB4EA1" w14:textId="77777777" w:rsidR="00BA2CED" w:rsidRDefault="00BA2CED" w:rsidP="001165DC">
          <w:pPr>
            <w:pStyle w:val="Header"/>
            <w:spacing w:before="60" w:after="60"/>
          </w:pPr>
          <w:r>
            <w:rPr>
              <w:noProof/>
            </w:rPr>
            <w:drawing>
              <wp:inline distT="0" distB="0" distL="0" distR="0" wp14:anchorId="6B982F1A" wp14:editId="5EC7251C">
                <wp:extent cx="2716006" cy="586800"/>
                <wp:effectExtent l="0" t="0" r="8255" b="381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006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9" w:type="dxa"/>
          <w:vAlign w:val="center"/>
        </w:tcPr>
        <w:p w14:paraId="3B34343B" w14:textId="1ED3AF2E" w:rsidR="00BA2CED" w:rsidRPr="00AC7DA9" w:rsidRDefault="005347EB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000000" w:themeColor="text1"/>
              <w:sz w:val="24"/>
              <w:szCs w:val="28"/>
            </w:rPr>
          </w:pPr>
          <w:r w:rsidRPr="00AC7DA9">
            <w:rPr>
              <w:rFonts w:ascii="Arial" w:hAnsi="Arial" w:cs="Arial"/>
              <w:color w:val="000000" w:themeColor="text1"/>
              <w:sz w:val="24"/>
              <w:szCs w:val="28"/>
            </w:rPr>
            <w:t>Corporate Support</w:t>
          </w:r>
          <w:r w:rsidR="00BA2CED" w:rsidRPr="00AC7DA9">
            <w:rPr>
              <w:rFonts w:ascii="Arial" w:hAnsi="Arial" w:cs="Arial"/>
              <w:color w:val="000000" w:themeColor="text1"/>
              <w:sz w:val="24"/>
              <w:szCs w:val="28"/>
            </w:rPr>
            <w:t xml:space="preserve"> </w:t>
          </w:r>
          <w:r w:rsidR="00EB0CCB">
            <w:rPr>
              <w:rFonts w:ascii="Arial" w:hAnsi="Arial" w:cs="Arial"/>
              <w:color w:val="000000" w:themeColor="text1"/>
              <w:sz w:val="24"/>
              <w:szCs w:val="28"/>
            </w:rPr>
            <w:t xml:space="preserve">and Communications </w:t>
          </w:r>
          <w:r w:rsidR="00BA2CED" w:rsidRPr="00AC7DA9">
            <w:rPr>
              <w:rFonts w:ascii="Arial" w:hAnsi="Arial" w:cs="Arial"/>
              <w:color w:val="000000" w:themeColor="text1"/>
              <w:sz w:val="24"/>
              <w:szCs w:val="28"/>
            </w:rPr>
            <w:t>Officer</w:t>
          </w:r>
        </w:p>
        <w:p w14:paraId="5CC488B0" w14:textId="5D003E3C" w:rsidR="00BA2CED" w:rsidRPr="00AC7DA9" w:rsidRDefault="00BA2CED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000000" w:themeColor="text1"/>
              <w:sz w:val="24"/>
              <w:szCs w:val="28"/>
            </w:rPr>
          </w:pPr>
          <w:r w:rsidRPr="00AC7DA9">
            <w:rPr>
              <w:rFonts w:ascii="Arial" w:hAnsi="Arial" w:cs="Arial"/>
              <w:color w:val="000000" w:themeColor="text1"/>
              <w:sz w:val="24"/>
              <w:szCs w:val="28"/>
            </w:rPr>
            <w:t>Role description</w:t>
          </w:r>
          <w:r w:rsidR="00D93469" w:rsidRPr="00AC7DA9">
            <w:rPr>
              <w:rFonts w:ascii="Arial" w:hAnsi="Arial" w:cs="Arial"/>
              <w:color w:val="000000" w:themeColor="text1"/>
              <w:sz w:val="24"/>
              <w:szCs w:val="28"/>
            </w:rPr>
            <w:t xml:space="preserve"> and selection criteria</w:t>
          </w:r>
        </w:p>
        <w:p w14:paraId="7ABC9CD4" w14:textId="0F8DF526" w:rsidR="00BA2CED" w:rsidRPr="0063076D" w:rsidRDefault="00C81CD1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Cs w:val="24"/>
            </w:rPr>
          </w:pPr>
          <w:r>
            <w:rPr>
              <w:rFonts w:ascii="Arial" w:hAnsi="Arial" w:cs="Arial"/>
              <w:color w:val="000000" w:themeColor="text1"/>
              <w:sz w:val="24"/>
              <w:szCs w:val="28"/>
            </w:rPr>
            <w:t>March 2026</w:t>
          </w:r>
        </w:p>
      </w:tc>
    </w:tr>
  </w:tbl>
  <w:p w14:paraId="1FB13057" w14:textId="74018327" w:rsidR="00BA2CED" w:rsidRDefault="00BA2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EA2"/>
    <w:multiLevelType w:val="hybridMultilevel"/>
    <w:tmpl w:val="B5587F7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7E0362"/>
    <w:multiLevelType w:val="hybridMultilevel"/>
    <w:tmpl w:val="2234A8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857C" w:themeColor="accent1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8934DA"/>
    <w:multiLevelType w:val="hybridMultilevel"/>
    <w:tmpl w:val="4754CC56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296A"/>
    <w:multiLevelType w:val="hybridMultilevel"/>
    <w:tmpl w:val="2A58BD8A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5E49"/>
    <w:multiLevelType w:val="hybridMultilevel"/>
    <w:tmpl w:val="2F5E7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D2715"/>
    <w:multiLevelType w:val="hybridMultilevel"/>
    <w:tmpl w:val="504E1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7A24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57F7C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0F6"/>
    <w:multiLevelType w:val="hybridMultilevel"/>
    <w:tmpl w:val="B02E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B7980"/>
    <w:multiLevelType w:val="hybridMultilevel"/>
    <w:tmpl w:val="4A7E32E4"/>
    <w:lvl w:ilvl="0" w:tplc="ADA05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7C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20033"/>
    <w:multiLevelType w:val="hybridMultilevel"/>
    <w:tmpl w:val="C1F20EA0"/>
    <w:lvl w:ilvl="0" w:tplc="9A68F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24DD3"/>
    <w:multiLevelType w:val="hybridMultilevel"/>
    <w:tmpl w:val="BA04A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57F7C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60A9E"/>
    <w:multiLevelType w:val="hybridMultilevel"/>
    <w:tmpl w:val="2A66EC44"/>
    <w:lvl w:ilvl="0" w:tplc="C89A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0711F"/>
    <w:multiLevelType w:val="hybridMultilevel"/>
    <w:tmpl w:val="EF16C67A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107238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57F7C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E1FEC"/>
    <w:multiLevelType w:val="hybridMultilevel"/>
    <w:tmpl w:val="BA04A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57F7C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21571"/>
    <w:multiLevelType w:val="hybridMultilevel"/>
    <w:tmpl w:val="FC96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60160"/>
    <w:multiLevelType w:val="hybridMultilevel"/>
    <w:tmpl w:val="51BE744E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57F7C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508C4"/>
    <w:multiLevelType w:val="hybridMultilevel"/>
    <w:tmpl w:val="2304D8A4"/>
    <w:lvl w:ilvl="0" w:tplc="9A7C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2819"/>
    <w:multiLevelType w:val="hybridMultilevel"/>
    <w:tmpl w:val="18444ED6"/>
    <w:lvl w:ilvl="0" w:tplc="B5D07B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60553C"/>
    <w:multiLevelType w:val="hybridMultilevel"/>
    <w:tmpl w:val="5172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C7FFE"/>
    <w:multiLevelType w:val="hybridMultilevel"/>
    <w:tmpl w:val="199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0655D"/>
    <w:multiLevelType w:val="hybridMultilevel"/>
    <w:tmpl w:val="C70A49CC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700A2"/>
    <w:multiLevelType w:val="hybridMultilevel"/>
    <w:tmpl w:val="A5A64140"/>
    <w:lvl w:ilvl="0" w:tplc="A49C9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7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22E83"/>
    <w:multiLevelType w:val="hybridMultilevel"/>
    <w:tmpl w:val="3F1E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F6A77"/>
    <w:multiLevelType w:val="hybridMultilevel"/>
    <w:tmpl w:val="66BE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C7B3D"/>
    <w:multiLevelType w:val="hybridMultilevel"/>
    <w:tmpl w:val="3866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D58C9"/>
    <w:multiLevelType w:val="hybridMultilevel"/>
    <w:tmpl w:val="9BA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7183F"/>
    <w:multiLevelType w:val="hybridMultilevel"/>
    <w:tmpl w:val="D87A6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94E9E"/>
    <w:multiLevelType w:val="hybridMultilevel"/>
    <w:tmpl w:val="70CCB2A6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57F7C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44A05"/>
    <w:multiLevelType w:val="hybridMultilevel"/>
    <w:tmpl w:val="A7028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E4F13"/>
    <w:multiLevelType w:val="hybridMultilevel"/>
    <w:tmpl w:val="AB1C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373A7"/>
    <w:multiLevelType w:val="hybridMultilevel"/>
    <w:tmpl w:val="F7620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38080B"/>
    <w:multiLevelType w:val="hybridMultilevel"/>
    <w:tmpl w:val="83FA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75629"/>
    <w:multiLevelType w:val="hybridMultilevel"/>
    <w:tmpl w:val="471E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83E"/>
    <w:multiLevelType w:val="hybridMultilevel"/>
    <w:tmpl w:val="3462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7C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41847"/>
    <w:multiLevelType w:val="hybridMultilevel"/>
    <w:tmpl w:val="A2065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CF1554"/>
    <w:multiLevelType w:val="hybridMultilevel"/>
    <w:tmpl w:val="A04C01F0"/>
    <w:lvl w:ilvl="0" w:tplc="9FEA7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735A0"/>
    <w:multiLevelType w:val="hybridMultilevel"/>
    <w:tmpl w:val="D15C5B9C"/>
    <w:lvl w:ilvl="0" w:tplc="9FEA77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57F7C" w:themeColor="accent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2429923">
    <w:abstractNumId w:val="5"/>
  </w:num>
  <w:num w:numId="2" w16cid:durableId="1631326576">
    <w:abstractNumId w:val="7"/>
  </w:num>
  <w:num w:numId="3" w16cid:durableId="207763563">
    <w:abstractNumId w:val="32"/>
  </w:num>
  <w:num w:numId="4" w16cid:durableId="892813185">
    <w:abstractNumId w:val="2"/>
  </w:num>
  <w:num w:numId="5" w16cid:durableId="21438893">
    <w:abstractNumId w:val="14"/>
  </w:num>
  <w:num w:numId="6" w16cid:durableId="1313212132">
    <w:abstractNumId w:val="3"/>
  </w:num>
  <w:num w:numId="7" w16cid:durableId="279653879">
    <w:abstractNumId w:val="11"/>
  </w:num>
  <w:num w:numId="8" w16cid:durableId="1795056868">
    <w:abstractNumId w:val="26"/>
  </w:num>
  <w:num w:numId="9" w16cid:durableId="1202591059">
    <w:abstractNumId w:val="19"/>
  </w:num>
  <w:num w:numId="10" w16cid:durableId="775947320">
    <w:abstractNumId w:val="8"/>
  </w:num>
  <w:num w:numId="11" w16cid:durableId="849837671">
    <w:abstractNumId w:val="23"/>
  </w:num>
  <w:num w:numId="12" w16cid:durableId="2017339008">
    <w:abstractNumId w:val="30"/>
  </w:num>
  <w:num w:numId="13" w16cid:durableId="431706693">
    <w:abstractNumId w:val="6"/>
  </w:num>
  <w:num w:numId="14" w16cid:durableId="1330719442">
    <w:abstractNumId w:val="1"/>
  </w:num>
  <w:num w:numId="15" w16cid:durableId="1376008797">
    <w:abstractNumId w:val="22"/>
  </w:num>
  <w:num w:numId="16" w16cid:durableId="692611748">
    <w:abstractNumId w:val="25"/>
  </w:num>
  <w:num w:numId="17" w16cid:durableId="1272519574">
    <w:abstractNumId w:val="17"/>
  </w:num>
  <w:num w:numId="18" w16cid:durableId="1194343163">
    <w:abstractNumId w:val="24"/>
  </w:num>
  <w:num w:numId="19" w16cid:durableId="1278637228">
    <w:abstractNumId w:val="31"/>
  </w:num>
  <w:num w:numId="20" w16cid:durableId="969046091">
    <w:abstractNumId w:val="18"/>
  </w:num>
  <w:num w:numId="21" w16cid:durableId="1789006253">
    <w:abstractNumId w:val="0"/>
  </w:num>
  <w:num w:numId="22" w16cid:durableId="822239391">
    <w:abstractNumId w:val="16"/>
  </w:num>
  <w:num w:numId="23" w16cid:durableId="379205188">
    <w:abstractNumId w:val="9"/>
  </w:num>
  <w:num w:numId="24" w16cid:durableId="743406673">
    <w:abstractNumId w:val="12"/>
  </w:num>
  <w:num w:numId="25" w16cid:durableId="842091987">
    <w:abstractNumId w:val="15"/>
  </w:num>
  <w:num w:numId="26" w16cid:durableId="1505702972">
    <w:abstractNumId w:val="34"/>
  </w:num>
  <w:num w:numId="27" w16cid:durableId="238487974">
    <w:abstractNumId w:val="35"/>
  </w:num>
  <w:num w:numId="28" w16cid:durableId="727150253">
    <w:abstractNumId w:val="29"/>
  </w:num>
  <w:num w:numId="29" w16cid:durableId="560674671">
    <w:abstractNumId w:val="10"/>
  </w:num>
  <w:num w:numId="30" w16cid:durableId="1288972772">
    <w:abstractNumId w:val="4"/>
  </w:num>
  <w:num w:numId="31" w16cid:durableId="537789070">
    <w:abstractNumId w:val="33"/>
  </w:num>
  <w:num w:numId="32" w16cid:durableId="206727241">
    <w:abstractNumId w:val="20"/>
  </w:num>
  <w:num w:numId="33" w16cid:durableId="189222543">
    <w:abstractNumId w:val="13"/>
  </w:num>
  <w:num w:numId="34" w16cid:durableId="1535073169">
    <w:abstractNumId w:val="21"/>
  </w:num>
  <w:num w:numId="35" w16cid:durableId="684327357">
    <w:abstractNumId w:val="27"/>
  </w:num>
  <w:num w:numId="36" w16cid:durableId="245960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F"/>
    <w:rsid w:val="00003659"/>
    <w:rsid w:val="000160CF"/>
    <w:rsid w:val="000214C5"/>
    <w:rsid w:val="00022D6C"/>
    <w:rsid w:val="000258DC"/>
    <w:rsid w:val="00026FC8"/>
    <w:rsid w:val="000277D7"/>
    <w:rsid w:val="00031FAE"/>
    <w:rsid w:val="00033FC9"/>
    <w:rsid w:val="00045510"/>
    <w:rsid w:val="000548FE"/>
    <w:rsid w:val="00060EB0"/>
    <w:rsid w:val="0008532D"/>
    <w:rsid w:val="0009091A"/>
    <w:rsid w:val="00094882"/>
    <w:rsid w:val="00097E4A"/>
    <w:rsid w:val="000A0316"/>
    <w:rsid w:val="000A2062"/>
    <w:rsid w:val="000A73C2"/>
    <w:rsid w:val="000B0837"/>
    <w:rsid w:val="000B192A"/>
    <w:rsid w:val="000B430B"/>
    <w:rsid w:val="000B4404"/>
    <w:rsid w:val="000C41C8"/>
    <w:rsid w:val="000D45B3"/>
    <w:rsid w:val="000D65E4"/>
    <w:rsid w:val="000E348C"/>
    <w:rsid w:val="000E369B"/>
    <w:rsid w:val="000E7C3A"/>
    <w:rsid w:val="000F028F"/>
    <w:rsid w:val="000F56F1"/>
    <w:rsid w:val="000F5E10"/>
    <w:rsid w:val="000F6927"/>
    <w:rsid w:val="00104D71"/>
    <w:rsid w:val="00110ADF"/>
    <w:rsid w:val="00110EA4"/>
    <w:rsid w:val="001143E1"/>
    <w:rsid w:val="001152E3"/>
    <w:rsid w:val="001165DC"/>
    <w:rsid w:val="00122EC0"/>
    <w:rsid w:val="00123A2D"/>
    <w:rsid w:val="0012454B"/>
    <w:rsid w:val="00142B0A"/>
    <w:rsid w:val="00144F70"/>
    <w:rsid w:val="00150B94"/>
    <w:rsid w:val="00157DAB"/>
    <w:rsid w:val="00166C95"/>
    <w:rsid w:val="001705B9"/>
    <w:rsid w:val="00172808"/>
    <w:rsid w:val="00177247"/>
    <w:rsid w:val="00180DA6"/>
    <w:rsid w:val="001915BA"/>
    <w:rsid w:val="001A27A3"/>
    <w:rsid w:val="001A50C3"/>
    <w:rsid w:val="001A7FD3"/>
    <w:rsid w:val="001B54F5"/>
    <w:rsid w:val="001C23DB"/>
    <w:rsid w:val="001C5CF3"/>
    <w:rsid w:val="001D753D"/>
    <w:rsid w:val="001D7768"/>
    <w:rsid w:val="001E3E2A"/>
    <w:rsid w:val="001E409F"/>
    <w:rsid w:val="001E601D"/>
    <w:rsid w:val="00200F73"/>
    <w:rsid w:val="002076CA"/>
    <w:rsid w:val="00216D61"/>
    <w:rsid w:val="0022044D"/>
    <w:rsid w:val="002233A3"/>
    <w:rsid w:val="002238FE"/>
    <w:rsid w:val="00233F83"/>
    <w:rsid w:val="002438FC"/>
    <w:rsid w:val="00252C92"/>
    <w:rsid w:val="00256360"/>
    <w:rsid w:val="002617F2"/>
    <w:rsid w:val="00271D0A"/>
    <w:rsid w:val="00272E77"/>
    <w:rsid w:val="00284940"/>
    <w:rsid w:val="002849CA"/>
    <w:rsid w:val="00285F7E"/>
    <w:rsid w:val="00293ED6"/>
    <w:rsid w:val="002942D7"/>
    <w:rsid w:val="00297DE8"/>
    <w:rsid w:val="002A0EF3"/>
    <w:rsid w:val="002A618C"/>
    <w:rsid w:val="002A636D"/>
    <w:rsid w:val="002A67CC"/>
    <w:rsid w:val="002A701C"/>
    <w:rsid w:val="002B706A"/>
    <w:rsid w:val="002C2F8E"/>
    <w:rsid w:val="002D5D71"/>
    <w:rsid w:val="002E7D84"/>
    <w:rsid w:val="002F33A5"/>
    <w:rsid w:val="00303FCB"/>
    <w:rsid w:val="00313E6E"/>
    <w:rsid w:val="00315DD0"/>
    <w:rsid w:val="00343F69"/>
    <w:rsid w:val="0034638C"/>
    <w:rsid w:val="00346BE1"/>
    <w:rsid w:val="0034770F"/>
    <w:rsid w:val="00352C0E"/>
    <w:rsid w:val="00355E05"/>
    <w:rsid w:val="00384B2E"/>
    <w:rsid w:val="00394C69"/>
    <w:rsid w:val="003A5ADD"/>
    <w:rsid w:val="003B4B60"/>
    <w:rsid w:val="003B7D22"/>
    <w:rsid w:val="003C395E"/>
    <w:rsid w:val="003D0882"/>
    <w:rsid w:val="003E1BA5"/>
    <w:rsid w:val="003F58B7"/>
    <w:rsid w:val="003F7C67"/>
    <w:rsid w:val="00403824"/>
    <w:rsid w:val="004045C3"/>
    <w:rsid w:val="00404C4B"/>
    <w:rsid w:val="00406AC0"/>
    <w:rsid w:val="00412C17"/>
    <w:rsid w:val="00412DD1"/>
    <w:rsid w:val="00417263"/>
    <w:rsid w:val="00417B95"/>
    <w:rsid w:val="00422728"/>
    <w:rsid w:val="00434F11"/>
    <w:rsid w:val="0043763D"/>
    <w:rsid w:val="0045182D"/>
    <w:rsid w:val="00462F89"/>
    <w:rsid w:val="00463743"/>
    <w:rsid w:val="00474A93"/>
    <w:rsid w:val="00475448"/>
    <w:rsid w:val="004844E6"/>
    <w:rsid w:val="004861BA"/>
    <w:rsid w:val="0049130E"/>
    <w:rsid w:val="00493C92"/>
    <w:rsid w:val="00496C5D"/>
    <w:rsid w:val="004B2CF1"/>
    <w:rsid w:val="004B2FB7"/>
    <w:rsid w:val="004B406D"/>
    <w:rsid w:val="004B680B"/>
    <w:rsid w:val="004E47B7"/>
    <w:rsid w:val="004F1145"/>
    <w:rsid w:val="004F1DC0"/>
    <w:rsid w:val="004F6824"/>
    <w:rsid w:val="005059FF"/>
    <w:rsid w:val="0051465C"/>
    <w:rsid w:val="005147BC"/>
    <w:rsid w:val="00527508"/>
    <w:rsid w:val="005347EB"/>
    <w:rsid w:val="00535998"/>
    <w:rsid w:val="00540E5F"/>
    <w:rsid w:val="00550700"/>
    <w:rsid w:val="00552A78"/>
    <w:rsid w:val="005535E0"/>
    <w:rsid w:val="00560AE0"/>
    <w:rsid w:val="00561EAD"/>
    <w:rsid w:val="00564EE3"/>
    <w:rsid w:val="0056606F"/>
    <w:rsid w:val="00570F0E"/>
    <w:rsid w:val="00575C7D"/>
    <w:rsid w:val="0057728C"/>
    <w:rsid w:val="005830F0"/>
    <w:rsid w:val="005863FC"/>
    <w:rsid w:val="005944A5"/>
    <w:rsid w:val="005A0AEA"/>
    <w:rsid w:val="005A0E87"/>
    <w:rsid w:val="005B5AEB"/>
    <w:rsid w:val="005B7FB3"/>
    <w:rsid w:val="005C4BE8"/>
    <w:rsid w:val="005D4825"/>
    <w:rsid w:val="005E26AD"/>
    <w:rsid w:val="005E3A01"/>
    <w:rsid w:val="005E51A8"/>
    <w:rsid w:val="005E5FAE"/>
    <w:rsid w:val="005F2DC0"/>
    <w:rsid w:val="005F4CCE"/>
    <w:rsid w:val="005F6664"/>
    <w:rsid w:val="0060023C"/>
    <w:rsid w:val="00603B23"/>
    <w:rsid w:val="00604103"/>
    <w:rsid w:val="00605D21"/>
    <w:rsid w:val="00613A4F"/>
    <w:rsid w:val="0063076D"/>
    <w:rsid w:val="00631307"/>
    <w:rsid w:val="006318A4"/>
    <w:rsid w:val="006339B5"/>
    <w:rsid w:val="00635DBF"/>
    <w:rsid w:val="006454E6"/>
    <w:rsid w:val="006458B0"/>
    <w:rsid w:val="0065179A"/>
    <w:rsid w:val="006531D3"/>
    <w:rsid w:val="006629C2"/>
    <w:rsid w:val="00664CE0"/>
    <w:rsid w:val="00665747"/>
    <w:rsid w:val="00670F75"/>
    <w:rsid w:val="006720B9"/>
    <w:rsid w:val="00673542"/>
    <w:rsid w:val="00676B4C"/>
    <w:rsid w:val="00685FF2"/>
    <w:rsid w:val="00687F1F"/>
    <w:rsid w:val="0069054D"/>
    <w:rsid w:val="006A22E0"/>
    <w:rsid w:val="006A4E2A"/>
    <w:rsid w:val="006A50AE"/>
    <w:rsid w:val="006B313F"/>
    <w:rsid w:val="006B6ECE"/>
    <w:rsid w:val="006C5A5B"/>
    <w:rsid w:val="006D2CA4"/>
    <w:rsid w:val="006D5804"/>
    <w:rsid w:val="006F025E"/>
    <w:rsid w:val="006F0344"/>
    <w:rsid w:val="006F156C"/>
    <w:rsid w:val="006F5653"/>
    <w:rsid w:val="00703B1F"/>
    <w:rsid w:val="00703E27"/>
    <w:rsid w:val="00717AF4"/>
    <w:rsid w:val="00721F3A"/>
    <w:rsid w:val="00722463"/>
    <w:rsid w:val="007249EE"/>
    <w:rsid w:val="00725F5B"/>
    <w:rsid w:val="00730046"/>
    <w:rsid w:val="0073086D"/>
    <w:rsid w:val="00730C68"/>
    <w:rsid w:val="00732C84"/>
    <w:rsid w:val="00737743"/>
    <w:rsid w:val="0073789B"/>
    <w:rsid w:val="00741AB5"/>
    <w:rsid w:val="00743D42"/>
    <w:rsid w:val="00747E26"/>
    <w:rsid w:val="00750ECF"/>
    <w:rsid w:val="00755247"/>
    <w:rsid w:val="00773429"/>
    <w:rsid w:val="00775575"/>
    <w:rsid w:val="00775EE3"/>
    <w:rsid w:val="007829C6"/>
    <w:rsid w:val="0079060C"/>
    <w:rsid w:val="007A3DC9"/>
    <w:rsid w:val="007A68DF"/>
    <w:rsid w:val="007A7D38"/>
    <w:rsid w:val="007B6E7D"/>
    <w:rsid w:val="007C3312"/>
    <w:rsid w:val="007C692D"/>
    <w:rsid w:val="007D5C48"/>
    <w:rsid w:val="007E7AA4"/>
    <w:rsid w:val="007F4E61"/>
    <w:rsid w:val="008001E7"/>
    <w:rsid w:val="00801998"/>
    <w:rsid w:val="00812F4E"/>
    <w:rsid w:val="00814D43"/>
    <w:rsid w:val="00815082"/>
    <w:rsid w:val="00823932"/>
    <w:rsid w:val="0082454D"/>
    <w:rsid w:val="00830A83"/>
    <w:rsid w:val="0083657E"/>
    <w:rsid w:val="008468E2"/>
    <w:rsid w:val="00852F19"/>
    <w:rsid w:val="00854037"/>
    <w:rsid w:val="008717D1"/>
    <w:rsid w:val="00876AE4"/>
    <w:rsid w:val="00880CE7"/>
    <w:rsid w:val="008924CF"/>
    <w:rsid w:val="008B3054"/>
    <w:rsid w:val="008C23CD"/>
    <w:rsid w:val="008C37A5"/>
    <w:rsid w:val="008C5704"/>
    <w:rsid w:val="008C65AC"/>
    <w:rsid w:val="008C6E97"/>
    <w:rsid w:val="008C759A"/>
    <w:rsid w:val="008C7C1C"/>
    <w:rsid w:val="008D00FC"/>
    <w:rsid w:val="008D5106"/>
    <w:rsid w:val="008E1EAB"/>
    <w:rsid w:val="008E2680"/>
    <w:rsid w:val="008E7E37"/>
    <w:rsid w:val="008F0CD4"/>
    <w:rsid w:val="008F1EE6"/>
    <w:rsid w:val="00901187"/>
    <w:rsid w:val="00904428"/>
    <w:rsid w:val="0090766B"/>
    <w:rsid w:val="0091143D"/>
    <w:rsid w:val="00911964"/>
    <w:rsid w:val="00914F33"/>
    <w:rsid w:val="00935CA8"/>
    <w:rsid w:val="009407ED"/>
    <w:rsid w:val="00942A6C"/>
    <w:rsid w:val="00944BB0"/>
    <w:rsid w:val="0095240D"/>
    <w:rsid w:val="00956C48"/>
    <w:rsid w:val="009575FA"/>
    <w:rsid w:val="009603FA"/>
    <w:rsid w:val="0096300C"/>
    <w:rsid w:val="00963122"/>
    <w:rsid w:val="00971D6F"/>
    <w:rsid w:val="00977EA7"/>
    <w:rsid w:val="00997EF6"/>
    <w:rsid w:val="009A0365"/>
    <w:rsid w:val="009A0B05"/>
    <w:rsid w:val="009A2BEC"/>
    <w:rsid w:val="009A6ABB"/>
    <w:rsid w:val="009B1B09"/>
    <w:rsid w:val="009B378F"/>
    <w:rsid w:val="009C4B17"/>
    <w:rsid w:val="009C6B27"/>
    <w:rsid w:val="00A04AE2"/>
    <w:rsid w:val="00A053CD"/>
    <w:rsid w:val="00A07A88"/>
    <w:rsid w:val="00A127C7"/>
    <w:rsid w:val="00A1414F"/>
    <w:rsid w:val="00A158B5"/>
    <w:rsid w:val="00A31066"/>
    <w:rsid w:val="00A35024"/>
    <w:rsid w:val="00A363BE"/>
    <w:rsid w:val="00A4097B"/>
    <w:rsid w:val="00A41C60"/>
    <w:rsid w:val="00A43AB4"/>
    <w:rsid w:val="00A4466C"/>
    <w:rsid w:val="00A528A0"/>
    <w:rsid w:val="00A54E64"/>
    <w:rsid w:val="00A55DC2"/>
    <w:rsid w:val="00A57003"/>
    <w:rsid w:val="00A60AD1"/>
    <w:rsid w:val="00A63063"/>
    <w:rsid w:val="00A64275"/>
    <w:rsid w:val="00A643E7"/>
    <w:rsid w:val="00A74290"/>
    <w:rsid w:val="00A82C26"/>
    <w:rsid w:val="00A941A5"/>
    <w:rsid w:val="00AB1818"/>
    <w:rsid w:val="00AB5B37"/>
    <w:rsid w:val="00AC781A"/>
    <w:rsid w:val="00AC7DA9"/>
    <w:rsid w:val="00AD1D6B"/>
    <w:rsid w:val="00AD786B"/>
    <w:rsid w:val="00AE1B00"/>
    <w:rsid w:val="00AE4AE5"/>
    <w:rsid w:val="00AE4F28"/>
    <w:rsid w:val="00AF5F95"/>
    <w:rsid w:val="00B007EF"/>
    <w:rsid w:val="00B0202D"/>
    <w:rsid w:val="00B02A6E"/>
    <w:rsid w:val="00B05D7A"/>
    <w:rsid w:val="00B06A57"/>
    <w:rsid w:val="00B11FA2"/>
    <w:rsid w:val="00B13667"/>
    <w:rsid w:val="00B1514F"/>
    <w:rsid w:val="00B21962"/>
    <w:rsid w:val="00B2715D"/>
    <w:rsid w:val="00B27854"/>
    <w:rsid w:val="00B31A74"/>
    <w:rsid w:val="00B321FF"/>
    <w:rsid w:val="00B35F9A"/>
    <w:rsid w:val="00B36827"/>
    <w:rsid w:val="00B4001C"/>
    <w:rsid w:val="00B4146A"/>
    <w:rsid w:val="00B44BD7"/>
    <w:rsid w:val="00B46030"/>
    <w:rsid w:val="00B51F69"/>
    <w:rsid w:val="00B56B80"/>
    <w:rsid w:val="00B56C1F"/>
    <w:rsid w:val="00B6280B"/>
    <w:rsid w:val="00B66789"/>
    <w:rsid w:val="00B82BDF"/>
    <w:rsid w:val="00B84064"/>
    <w:rsid w:val="00B85246"/>
    <w:rsid w:val="00B862F5"/>
    <w:rsid w:val="00B876AA"/>
    <w:rsid w:val="00B92C6D"/>
    <w:rsid w:val="00BA0417"/>
    <w:rsid w:val="00BA2CED"/>
    <w:rsid w:val="00BA3350"/>
    <w:rsid w:val="00BA585A"/>
    <w:rsid w:val="00BB1054"/>
    <w:rsid w:val="00BB27B5"/>
    <w:rsid w:val="00BC08FE"/>
    <w:rsid w:val="00BD0BA3"/>
    <w:rsid w:val="00BD26C0"/>
    <w:rsid w:val="00BD3495"/>
    <w:rsid w:val="00BD5FAA"/>
    <w:rsid w:val="00BE622E"/>
    <w:rsid w:val="00BF39E1"/>
    <w:rsid w:val="00BF3CCE"/>
    <w:rsid w:val="00BF5DF1"/>
    <w:rsid w:val="00BF71F4"/>
    <w:rsid w:val="00BF7B80"/>
    <w:rsid w:val="00C076A5"/>
    <w:rsid w:val="00C11972"/>
    <w:rsid w:val="00C123C1"/>
    <w:rsid w:val="00C16B40"/>
    <w:rsid w:val="00C30E03"/>
    <w:rsid w:val="00C42902"/>
    <w:rsid w:val="00C436DE"/>
    <w:rsid w:val="00C47094"/>
    <w:rsid w:val="00C559D8"/>
    <w:rsid w:val="00C560BD"/>
    <w:rsid w:val="00C61B3B"/>
    <w:rsid w:val="00C63E72"/>
    <w:rsid w:val="00C7641E"/>
    <w:rsid w:val="00C80812"/>
    <w:rsid w:val="00C81CD1"/>
    <w:rsid w:val="00C900FE"/>
    <w:rsid w:val="00C929A2"/>
    <w:rsid w:val="00C974C8"/>
    <w:rsid w:val="00C97AA3"/>
    <w:rsid w:val="00CA2F07"/>
    <w:rsid w:val="00CB0B13"/>
    <w:rsid w:val="00CB17D3"/>
    <w:rsid w:val="00CB1A37"/>
    <w:rsid w:val="00CB4E79"/>
    <w:rsid w:val="00CC5ADE"/>
    <w:rsid w:val="00CD2585"/>
    <w:rsid w:val="00CE019F"/>
    <w:rsid w:val="00CE6325"/>
    <w:rsid w:val="00CF2D9D"/>
    <w:rsid w:val="00CF3B5A"/>
    <w:rsid w:val="00D02679"/>
    <w:rsid w:val="00D03071"/>
    <w:rsid w:val="00D05E88"/>
    <w:rsid w:val="00D1218B"/>
    <w:rsid w:val="00D15DEC"/>
    <w:rsid w:val="00D1676B"/>
    <w:rsid w:val="00D256C6"/>
    <w:rsid w:val="00D277B7"/>
    <w:rsid w:val="00D3203E"/>
    <w:rsid w:val="00D324A1"/>
    <w:rsid w:val="00D33C9A"/>
    <w:rsid w:val="00D40CB3"/>
    <w:rsid w:val="00D41AD9"/>
    <w:rsid w:val="00D43DE8"/>
    <w:rsid w:val="00D4437A"/>
    <w:rsid w:val="00D53FDE"/>
    <w:rsid w:val="00D54E09"/>
    <w:rsid w:val="00D54EED"/>
    <w:rsid w:val="00D56658"/>
    <w:rsid w:val="00D569DF"/>
    <w:rsid w:val="00D61155"/>
    <w:rsid w:val="00D711E0"/>
    <w:rsid w:val="00D81737"/>
    <w:rsid w:val="00D93469"/>
    <w:rsid w:val="00DC08B3"/>
    <w:rsid w:val="00DC1D27"/>
    <w:rsid w:val="00DE6CDC"/>
    <w:rsid w:val="00DE6FFC"/>
    <w:rsid w:val="00DF6BB1"/>
    <w:rsid w:val="00E36E03"/>
    <w:rsid w:val="00E42021"/>
    <w:rsid w:val="00E45A1D"/>
    <w:rsid w:val="00E603A0"/>
    <w:rsid w:val="00E650D7"/>
    <w:rsid w:val="00E80CBE"/>
    <w:rsid w:val="00E811DB"/>
    <w:rsid w:val="00E874E3"/>
    <w:rsid w:val="00E90C4E"/>
    <w:rsid w:val="00E9599B"/>
    <w:rsid w:val="00EA18A5"/>
    <w:rsid w:val="00EA212E"/>
    <w:rsid w:val="00EA3A68"/>
    <w:rsid w:val="00EA7A5D"/>
    <w:rsid w:val="00EB0CCB"/>
    <w:rsid w:val="00EB11B1"/>
    <w:rsid w:val="00EB7943"/>
    <w:rsid w:val="00EB7C03"/>
    <w:rsid w:val="00EC3EA3"/>
    <w:rsid w:val="00EC5AF9"/>
    <w:rsid w:val="00ED0747"/>
    <w:rsid w:val="00ED15E0"/>
    <w:rsid w:val="00ED43B3"/>
    <w:rsid w:val="00F12951"/>
    <w:rsid w:val="00F40B7E"/>
    <w:rsid w:val="00F46646"/>
    <w:rsid w:val="00F4711E"/>
    <w:rsid w:val="00F6779A"/>
    <w:rsid w:val="00F67E3F"/>
    <w:rsid w:val="00F73238"/>
    <w:rsid w:val="00F806D6"/>
    <w:rsid w:val="00F85DD7"/>
    <w:rsid w:val="00F86988"/>
    <w:rsid w:val="00FA6DC8"/>
    <w:rsid w:val="00FB0B1D"/>
    <w:rsid w:val="00FB5C61"/>
    <w:rsid w:val="00FB6DAB"/>
    <w:rsid w:val="00FC3143"/>
    <w:rsid w:val="00FC4F45"/>
    <w:rsid w:val="00FC5D44"/>
    <w:rsid w:val="00FD40E2"/>
    <w:rsid w:val="00FD4DCF"/>
    <w:rsid w:val="00FD6F0D"/>
    <w:rsid w:val="00FE2907"/>
    <w:rsid w:val="00FE3C9F"/>
    <w:rsid w:val="00FF2562"/>
    <w:rsid w:val="3950A4DC"/>
    <w:rsid w:val="45DA32C3"/>
    <w:rsid w:val="4F5B511D"/>
    <w:rsid w:val="52C8BBE1"/>
    <w:rsid w:val="57B96D17"/>
    <w:rsid w:val="58026EE1"/>
    <w:rsid w:val="5A3B042B"/>
    <w:rsid w:val="6F04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05DF"/>
  <w15:chartTrackingRefBased/>
  <w15:docId w15:val="{04433BFE-DA0B-466C-B3AD-7ADEA252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DF"/>
  </w:style>
  <w:style w:type="paragraph" w:styleId="Footer">
    <w:name w:val="footer"/>
    <w:basedOn w:val="Normal"/>
    <w:link w:val="Foot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DF"/>
  </w:style>
  <w:style w:type="table" w:styleId="TableGrid">
    <w:name w:val="Table Grid"/>
    <w:basedOn w:val="TableNormal"/>
    <w:uiPriority w:val="59"/>
    <w:rsid w:val="0011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07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5AF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7E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7E3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 Branding">
      <a:dk1>
        <a:sysClr val="windowText" lastClr="000000"/>
      </a:dk1>
      <a:lt1>
        <a:sysClr val="window" lastClr="FFFFFF"/>
      </a:lt1>
      <a:dk2>
        <a:srgbClr val="35587E"/>
      </a:dk2>
      <a:lt2>
        <a:srgbClr val="EDEDED"/>
      </a:lt2>
      <a:accent1>
        <a:srgbClr val="00857C"/>
      </a:accent1>
      <a:accent2>
        <a:srgbClr val="457F7C"/>
      </a:accent2>
      <a:accent3>
        <a:srgbClr val="2B6AAF"/>
      </a:accent3>
      <a:accent4>
        <a:srgbClr val="726CB2"/>
      </a:accent4>
      <a:accent5>
        <a:srgbClr val="558DCA"/>
      </a:accent5>
      <a:accent6>
        <a:srgbClr val="8ACBB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1a154cf-7d30-4796-86f1-28f9fcf128a8" xsi:nil="true"/>
    <TaxCatchAll xmlns="d1338999-0d5c-4a5d-9393-acc2c3ebe633" xsi:nil="true"/>
    <lcf76f155ced4ddcb4097134ff3c332f xmlns="31a154cf-7d30-4796-86f1-28f9fcf128a8">
      <Terms xmlns="http://schemas.microsoft.com/office/infopath/2007/PartnerControls"/>
    </lcf76f155ced4ddcb4097134ff3c332f>
    <FilePath xmlns="31a154cf-7d30-4796-86f1-28f9fcf128a8" xsi:nil="true"/>
    <Review xmlns="31a154cf-7d30-4796-86f1-28f9fcf128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8AF8E0C4C5D48B5225369AF90CD3F" ma:contentTypeVersion="15" ma:contentTypeDescription="Create a new document." ma:contentTypeScope="" ma:versionID="350e7bae7e89b957d5aee8be6472c131">
  <xsd:schema xmlns:xsd="http://www.w3.org/2001/XMLSchema" xmlns:xs="http://www.w3.org/2001/XMLSchema" xmlns:p="http://schemas.microsoft.com/office/2006/metadata/properties" xmlns:ns2="31a154cf-7d30-4796-86f1-28f9fcf128a8" xmlns:ns3="d1338999-0d5c-4a5d-9393-acc2c3ebe633" targetNamespace="http://schemas.microsoft.com/office/2006/metadata/properties" ma:root="true" ma:fieldsID="11ee08bfd2a910de85181858953df495" ns2:_="" ns3:_="">
    <xsd:import namespace="31a154cf-7d30-4796-86f1-28f9fcf128a8"/>
    <xsd:import namespace="d1338999-0d5c-4a5d-9393-acc2c3ebe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ilePath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154cf-7d30-4796-86f1-28f9fcf12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36da73-f3d1-4dd8-abef-ac5a9cfaa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ePath" ma:index="21" nillable="true" ma:displayName="File Path" ma:format="Dropdown" ma:internalName="FilePath">
      <xsd:simpleType>
        <xsd:restriction base="dms:Text">
          <xsd:maxLength value="255"/>
        </xsd:restriction>
      </xsd:simpleType>
    </xsd:element>
    <xsd:element name="Review" ma:index="22" nillable="true" ma:displayName="Review" ma:format="Dropdown" ma:internalName="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8999-0d5c-4a5d-9393-acc2c3ebe6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da8766-5485-406f-8696-7354ce662c88}" ma:internalName="TaxCatchAll" ma:showField="CatchAllData" ma:web="d1338999-0d5c-4a5d-9393-acc2c3eb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C3540-8DA4-4AC5-84A9-10351D1E0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1CDD6-8611-406A-9785-EC27736B2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B00D8-4338-4CEA-8164-94A89272C095}">
  <ds:schemaRefs>
    <ds:schemaRef ds:uri="http://schemas.microsoft.com/office/2006/metadata/properties"/>
    <ds:schemaRef ds:uri="http://schemas.microsoft.com/office/infopath/2007/PartnerControls"/>
    <ds:schemaRef ds:uri="31a154cf-7d30-4796-86f1-28f9fcf128a8"/>
    <ds:schemaRef ds:uri="d1338999-0d5c-4a5d-9393-acc2c3ebe633"/>
  </ds:schemaRefs>
</ds:datastoreItem>
</file>

<file path=customXml/itemProps4.xml><?xml version="1.0" encoding="utf-8"?>
<ds:datastoreItem xmlns:ds="http://schemas.openxmlformats.org/officeDocument/2006/customXml" ds:itemID="{BDFC6BF7-AF8A-4BA0-9973-AB786A5D8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154cf-7d30-4796-86f1-28f9fcf128a8"/>
    <ds:schemaRef ds:uri="d1338999-0d5c-4a5d-9393-acc2c3ebe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1037</Words>
  <Characters>6375</Characters>
  <Application>Microsoft Office Word</Application>
  <DocSecurity>0</DocSecurity>
  <Lines>208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Links>
    <vt:vector size="48" baseType="variant">
      <vt:variant>
        <vt:i4>3080230</vt:i4>
      </vt:variant>
      <vt:variant>
        <vt:i4>39</vt:i4>
      </vt:variant>
      <vt:variant>
        <vt:i4>0</vt:i4>
      </vt:variant>
      <vt:variant>
        <vt:i4>5</vt:i4>
      </vt:variant>
      <vt:variant>
        <vt:lpwstr>http://www.ethicalstandards.org.uk/</vt:lpwstr>
      </vt:variant>
      <vt:variant>
        <vt:lpwstr/>
      </vt:variant>
      <vt:variant>
        <vt:i4>5963812</vt:i4>
      </vt:variant>
      <vt:variant>
        <vt:i4>36</vt:i4>
      </vt:variant>
      <vt:variant>
        <vt:i4>0</vt:i4>
      </vt:variant>
      <vt:variant>
        <vt:i4>5</vt:i4>
      </vt:variant>
      <vt:variant>
        <vt:lpwstr>mailto:info@ethicalstandards.org.uk</vt:lpwstr>
      </vt:variant>
      <vt:variant>
        <vt:lpwstr/>
      </vt:variant>
      <vt:variant>
        <vt:i4>3080230</vt:i4>
      </vt:variant>
      <vt:variant>
        <vt:i4>27</vt:i4>
      </vt:variant>
      <vt:variant>
        <vt:i4>0</vt:i4>
      </vt:variant>
      <vt:variant>
        <vt:i4>5</vt:i4>
      </vt:variant>
      <vt:variant>
        <vt:lpwstr>http://www.ethicalstandards.org.uk/</vt:lpwstr>
      </vt:variant>
      <vt:variant>
        <vt:lpwstr/>
      </vt:variant>
      <vt:variant>
        <vt:i4>5963812</vt:i4>
      </vt:variant>
      <vt:variant>
        <vt:i4>24</vt:i4>
      </vt:variant>
      <vt:variant>
        <vt:i4>0</vt:i4>
      </vt:variant>
      <vt:variant>
        <vt:i4>5</vt:i4>
      </vt:variant>
      <vt:variant>
        <vt:lpwstr>mailto:info@ethicalstandards.org.uk</vt:lpwstr>
      </vt:variant>
      <vt:variant>
        <vt:lpwstr/>
      </vt:variant>
      <vt:variant>
        <vt:i4>3080230</vt:i4>
      </vt:variant>
      <vt:variant>
        <vt:i4>15</vt:i4>
      </vt:variant>
      <vt:variant>
        <vt:i4>0</vt:i4>
      </vt:variant>
      <vt:variant>
        <vt:i4>5</vt:i4>
      </vt:variant>
      <vt:variant>
        <vt:lpwstr>http://www.ethicalstandards.org.uk/</vt:lpwstr>
      </vt:variant>
      <vt:variant>
        <vt:lpwstr/>
      </vt:variant>
      <vt:variant>
        <vt:i4>5963812</vt:i4>
      </vt:variant>
      <vt:variant>
        <vt:i4>12</vt:i4>
      </vt:variant>
      <vt:variant>
        <vt:i4>0</vt:i4>
      </vt:variant>
      <vt:variant>
        <vt:i4>5</vt:i4>
      </vt:variant>
      <vt:variant>
        <vt:lpwstr>mailto:info@ethicalstandards.org.uk</vt:lpwstr>
      </vt:variant>
      <vt:variant>
        <vt:lpwstr/>
      </vt:variant>
      <vt:variant>
        <vt:i4>3080230</vt:i4>
      </vt:variant>
      <vt:variant>
        <vt:i4>3</vt:i4>
      </vt:variant>
      <vt:variant>
        <vt:i4>0</vt:i4>
      </vt:variant>
      <vt:variant>
        <vt:i4>5</vt:i4>
      </vt:variant>
      <vt:variant>
        <vt:lpwstr>http://www.ethicalstandards.org.uk/</vt:lpwstr>
      </vt:variant>
      <vt:variant>
        <vt:lpwstr/>
      </vt:variant>
      <vt:variant>
        <vt:i4>5963812</vt:i4>
      </vt:variant>
      <vt:variant>
        <vt:i4>0</vt:i4>
      </vt:variant>
      <vt:variant>
        <vt:i4>0</vt:i4>
      </vt:variant>
      <vt:variant>
        <vt:i4>5</vt:i4>
      </vt:variant>
      <vt:variant>
        <vt:lpwstr>mailto:info@ethicalstandards.org.uk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Elder</dc:creator>
  <cp:keywords/>
  <dc:description/>
  <cp:lastModifiedBy>Karen Elder</cp:lastModifiedBy>
  <cp:revision>238</cp:revision>
  <cp:lastPrinted>2026-02-27T15:40:00Z</cp:lastPrinted>
  <dcterms:created xsi:type="dcterms:W3CDTF">2024-10-09T20:18:00Z</dcterms:created>
  <dcterms:modified xsi:type="dcterms:W3CDTF">2026-02-27T15:40:00Z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0x0101006B38AF8E0C4C5D48B5225369AF90CD3F</vt:lpwstr>
  </property>
  <property fmtid="{D5CDD505-2E9C-101B-9397-08002B2CF9AE}" pid="3" name="Order">
    <vt:r8>8316800</vt:r8>
  </property>
  <property fmtid="{D5CDD505-2E9C-101B-9397-08002B2CF9AE}" pid="4" name="MediaServiceImageTags">
    <vt:lpwstr/>
  </property>
</Properties>
</file>