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2A31" w14:textId="249C73EF" w:rsidR="00405BBF" w:rsidRPr="00E1040B" w:rsidRDefault="00D96DE4" w:rsidP="00554447">
      <w:pPr>
        <w:rPr>
          <w:rFonts w:ascii="Arial" w:eastAsia="Calibri" w:hAnsi="Arial" w:cs="Arial"/>
          <w:b/>
          <w:color w:val="00A19A" w:themeColor="accent2"/>
          <w:sz w:val="36"/>
          <w:szCs w:val="28"/>
        </w:rPr>
      </w:pPr>
      <w:r>
        <w:rPr>
          <w:rFonts w:ascii="Arial" w:eastAsia="Calibri" w:hAnsi="Arial" w:cs="Arial"/>
          <w:b/>
          <w:color w:val="00A19A" w:themeColor="accent2"/>
          <w:sz w:val="36"/>
          <w:szCs w:val="28"/>
        </w:rPr>
        <w:t>Investigations Support</w:t>
      </w:r>
      <w:r w:rsidR="00405BBF" w:rsidRPr="00E1040B">
        <w:rPr>
          <w:rFonts w:ascii="Arial" w:eastAsia="Calibri" w:hAnsi="Arial" w:cs="Arial"/>
          <w:b/>
          <w:color w:val="00A19A" w:themeColor="accent2"/>
          <w:sz w:val="36"/>
          <w:szCs w:val="28"/>
        </w:rPr>
        <w:t xml:space="preserve"> Officer</w:t>
      </w:r>
    </w:p>
    <w:p w14:paraId="14398479" w14:textId="77777777" w:rsidR="00450848" w:rsidRPr="00FC0B9A" w:rsidRDefault="00450848" w:rsidP="00554447">
      <w:pPr>
        <w:rPr>
          <w:rFonts w:ascii="Arial" w:eastAsia="Calibri" w:hAnsi="Arial" w:cs="Arial"/>
          <w:b/>
          <w:color w:val="00A19A" w:themeColor="accent2"/>
        </w:rPr>
      </w:pPr>
    </w:p>
    <w:p w14:paraId="5047ABAD" w14:textId="168555CE" w:rsidR="00405BBF" w:rsidRPr="00E1040B" w:rsidRDefault="00450848" w:rsidP="00554447">
      <w:pPr>
        <w:rPr>
          <w:rFonts w:ascii="Arial" w:eastAsia="Calibri" w:hAnsi="Arial" w:cs="Arial"/>
          <w:b/>
          <w:color w:val="00A19A" w:themeColor="accent2"/>
          <w:sz w:val="32"/>
          <w:szCs w:val="28"/>
        </w:rPr>
      </w:pPr>
      <w:r w:rsidRPr="00E1040B">
        <w:rPr>
          <w:rFonts w:ascii="Arial" w:eastAsia="Calibri" w:hAnsi="Arial" w:cs="Arial"/>
          <w:b/>
          <w:color w:val="00A19A" w:themeColor="accent2"/>
          <w:sz w:val="32"/>
          <w:szCs w:val="28"/>
        </w:rPr>
        <w:t>Recruitment Information</w:t>
      </w:r>
      <w:r w:rsidR="00405BBF" w:rsidRPr="00E1040B">
        <w:rPr>
          <w:rFonts w:ascii="Arial" w:eastAsia="Calibri" w:hAnsi="Arial" w:cs="Arial"/>
          <w:b/>
          <w:color w:val="00A19A" w:themeColor="accent2"/>
          <w:sz w:val="32"/>
          <w:szCs w:val="28"/>
        </w:rPr>
        <w:t xml:space="preserve"> Pack</w:t>
      </w:r>
    </w:p>
    <w:p w14:paraId="542AE48F" w14:textId="6531F83D" w:rsidR="00405BBF" w:rsidRDefault="00A7298B" w:rsidP="00554447">
      <w:pPr>
        <w:rPr>
          <w:rFonts w:ascii="Arial" w:eastAsia="Calibri" w:hAnsi="Arial" w:cs="Arial"/>
          <w:sz w:val="22"/>
        </w:rPr>
      </w:pPr>
      <w:r>
        <w:rPr>
          <w:rFonts w:ascii="Arial" w:eastAsia="Calibri" w:hAnsi="Arial" w:cs="Arial"/>
          <w:sz w:val="22"/>
        </w:rPr>
        <w:t>J</w:t>
      </w:r>
      <w:r w:rsidR="00DB3822">
        <w:rPr>
          <w:rFonts w:ascii="Arial" w:eastAsia="Calibri" w:hAnsi="Arial" w:cs="Arial"/>
          <w:sz w:val="22"/>
        </w:rPr>
        <w:t>anuary 202</w:t>
      </w:r>
      <w:r>
        <w:rPr>
          <w:rFonts w:ascii="Arial" w:eastAsia="Calibri" w:hAnsi="Arial" w:cs="Arial"/>
          <w:sz w:val="22"/>
        </w:rPr>
        <w:t>6</w:t>
      </w:r>
    </w:p>
    <w:p w14:paraId="2435475F" w14:textId="2AFFBD29" w:rsidR="006228F5" w:rsidRDefault="006228F5" w:rsidP="00554447">
      <w:pPr>
        <w:rPr>
          <w:rFonts w:ascii="Arial" w:eastAsia="Calibri" w:hAnsi="Arial" w:cs="Arial"/>
          <w:sz w:val="22"/>
        </w:rPr>
      </w:pPr>
    </w:p>
    <w:p w14:paraId="57682559" w14:textId="77777777" w:rsidR="006228F5" w:rsidRPr="00552E02" w:rsidRDefault="006228F5" w:rsidP="006228F5">
      <w:pPr>
        <w:rPr>
          <w:rFonts w:ascii="Arial" w:eastAsia="Calibri" w:hAnsi="Arial" w:cs="Arial"/>
          <w:b/>
          <w:color w:val="457F7C" w:themeColor="accent5"/>
          <w:u w:val="single"/>
        </w:rPr>
      </w:pPr>
      <w:r w:rsidRPr="00552E02">
        <w:rPr>
          <w:rFonts w:ascii="Arial" w:eastAsia="Calibri" w:hAnsi="Arial" w:cs="Arial"/>
          <w:b/>
          <w:color w:val="457F7C" w:themeColor="accent5"/>
          <w:u w:val="single"/>
        </w:rPr>
        <w:t xml:space="preserve">Who is the Ethical Standards Commissioner? </w:t>
      </w:r>
    </w:p>
    <w:p w14:paraId="516DA06C" w14:textId="77777777" w:rsidR="006228F5" w:rsidRDefault="006228F5" w:rsidP="006228F5">
      <w:pPr>
        <w:rPr>
          <w:rFonts w:ascii="Arial" w:eastAsia="Calibri" w:hAnsi="Arial" w:cs="Arial"/>
          <w:bCs/>
        </w:rPr>
      </w:pPr>
    </w:p>
    <w:p w14:paraId="75B027F2" w14:textId="77777777" w:rsidR="006228F5" w:rsidRPr="00FC0B9A" w:rsidRDefault="006228F5" w:rsidP="006228F5">
      <w:pPr>
        <w:rPr>
          <w:rFonts w:ascii="Arial" w:eastAsia="Calibri" w:hAnsi="Arial" w:cs="Arial"/>
        </w:rPr>
      </w:pPr>
      <w:r w:rsidRPr="00FC0B9A">
        <w:rPr>
          <w:rFonts w:ascii="Arial" w:eastAsia="Calibri" w:hAnsi="Arial" w:cs="Arial"/>
          <w:bCs/>
        </w:rPr>
        <w:t xml:space="preserve">The Ethical Standards Commissioner is an independent office-holder appointed by the Scottish Parliament. </w:t>
      </w:r>
    </w:p>
    <w:p w14:paraId="01F97185" w14:textId="77777777" w:rsidR="006228F5" w:rsidRPr="00FC0B9A" w:rsidRDefault="006228F5" w:rsidP="006228F5">
      <w:pPr>
        <w:rPr>
          <w:rFonts w:ascii="Arial" w:eastAsia="Calibri" w:hAnsi="Arial" w:cs="Arial"/>
          <w:bCs/>
        </w:rPr>
      </w:pPr>
    </w:p>
    <w:p w14:paraId="59849F81" w14:textId="77777777" w:rsidR="006228F5" w:rsidRPr="00FC0B9A" w:rsidRDefault="006228F5" w:rsidP="006228F5">
      <w:pPr>
        <w:rPr>
          <w:rFonts w:ascii="Arial" w:hAnsi="Arial" w:cs="Arial"/>
          <w:color w:val="000000"/>
        </w:rPr>
      </w:pPr>
      <w:r w:rsidRPr="00FC0B9A">
        <w:rPr>
          <w:rFonts w:ascii="Arial" w:hAnsi="Arial" w:cs="Arial"/>
          <w:color w:val="000000"/>
        </w:rPr>
        <w:t>The Commissioner’s primary functions are to investigate complaints about the conduct of local authority councillors, board members of public bodies</w:t>
      </w:r>
      <w:r>
        <w:rPr>
          <w:rFonts w:ascii="Arial" w:hAnsi="Arial" w:cs="Arial"/>
          <w:color w:val="000000"/>
        </w:rPr>
        <w:t xml:space="preserve">, </w:t>
      </w:r>
      <w:r w:rsidRPr="00FC0B9A">
        <w:rPr>
          <w:rFonts w:ascii="Arial" w:hAnsi="Arial" w:cs="Arial"/>
          <w:color w:val="000000"/>
        </w:rPr>
        <w:t>MSPs</w:t>
      </w:r>
      <w:r>
        <w:rPr>
          <w:rFonts w:ascii="Arial" w:hAnsi="Arial" w:cs="Arial"/>
          <w:color w:val="000000"/>
        </w:rPr>
        <w:t xml:space="preserve"> and lobbyists</w:t>
      </w:r>
      <w:r w:rsidRPr="00FC0B9A">
        <w:rPr>
          <w:rFonts w:ascii="Arial" w:hAnsi="Arial" w:cs="Arial"/>
          <w:color w:val="000000"/>
        </w:rPr>
        <w:t xml:space="preserve">. </w:t>
      </w:r>
      <w:r w:rsidRPr="00FC0B9A">
        <w:rPr>
          <w:rFonts w:ascii="Arial" w:hAnsi="Arial" w:cs="Arial"/>
        </w:rPr>
        <w:t>We also regulate and monitor how people are appointed to the boards of public bodies in Scotland.</w:t>
      </w:r>
    </w:p>
    <w:p w14:paraId="4FE80DCD" w14:textId="77777777" w:rsidR="006228F5" w:rsidRDefault="006228F5" w:rsidP="006228F5">
      <w:pPr>
        <w:rPr>
          <w:rFonts w:ascii="Arial" w:hAnsi="Arial" w:cs="Arial"/>
          <w:lang w:val="en-US" w:bidi="en-US"/>
        </w:rPr>
      </w:pPr>
    </w:p>
    <w:p w14:paraId="14665E92" w14:textId="77777777" w:rsidR="006228F5" w:rsidRDefault="006228F5" w:rsidP="006228F5">
      <w:pPr>
        <w:rPr>
          <w:rFonts w:ascii="Arial" w:eastAsia="Calibri" w:hAnsi="Arial" w:cs="Arial"/>
          <w:bCs/>
        </w:rPr>
      </w:pPr>
      <w:r w:rsidRPr="00FC0B9A">
        <w:rPr>
          <w:rFonts w:ascii="Arial" w:eastAsia="Calibri" w:hAnsi="Arial" w:cs="Arial"/>
          <w:bCs/>
        </w:rPr>
        <w:t xml:space="preserve">More information about our work can be found at: </w:t>
      </w:r>
      <w:hyperlink r:id="rId11" w:history="1">
        <w:r w:rsidRPr="00FC0B9A">
          <w:rPr>
            <w:rStyle w:val="Hyperlink"/>
            <w:rFonts w:ascii="Arial" w:eastAsia="Calibri" w:hAnsi="Arial" w:cs="Arial"/>
            <w:bCs/>
          </w:rPr>
          <w:t>www.ethicalstandards.org.uk</w:t>
        </w:r>
      </w:hyperlink>
      <w:r w:rsidRPr="00FC0B9A">
        <w:rPr>
          <w:rFonts w:ascii="Arial" w:eastAsia="Calibri" w:hAnsi="Arial" w:cs="Arial"/>
          <w:bCs/>
        </w:rPr>
        <w:t>.</w:t>
      </w:r>
    </w:p>
    <w:p w14:paraId="3008A9D5" w14:textId="1D348874" w:rsidR="006228F5" w:rsidRDefault="006228F5" w:rsidP="00554447">
      <w:pPr>
        <w:rPr>
          <w:rFonts w:ascii="Arial" w:eastAsia="Calibri" w:hAnsi="Arial" w:cs="Arial"/>
          <w:sz w:val="22"/>
        </w:rPr>
      </w:pPr>
    </w:p>
    <w:p w14:paraId="1DAE275A" w14:textId="77777777" w:rsidR="006228F5" w:rsidRPr="00552E02" w:rsidRDefault="006228F5" w:rsidP="006228F5">
      <w:pPr>
        <w:rPr>
          <w:rFonts w:ascii="Arial" w:eastAsia="Calibri" w:hAnsi="Arial" w:cs="Arial"/>
          <w:b/>
          <w:color w:val="457F7C" w:themeColor="accent5"/>
          <w:u w:val="single"/>
        </w:rPr>
      </w:pPr>
      <w:r w:rsidRPr="00552E02">
        <w:rPr>
          <w:rFonts w:ascii="Arial" w:eastAsia="Calibri" w:hAnsi="Arial" w:cs="Arial"/>
          <w:b/>
          <w:color w:val="457F7C" w:themeColor="accent5"/>
          <w:u w:val="single"/>
        </w:rPr>
        <w:t>What is the role</w:t>
      </w:r>
      <w:r>
        <w:rPr>
          <w:rFonts w:ascii="Arial" w:eastAsia="Calibri" w:hAnsi="Arial" w:cs="Arial"/>
          <w:b/>
          <w:color w:val="457F7C" w:themeColor="accent5"/>
          <w:u w:val="single"/>
        </w:rPr>
        <w:t xml:space="preserve"> about</w:t>
      </w:r>
      <w:r w:rsidRPr="00552E02">
        <w:rPr>
          <w:rFonts w:ascii="Arial" w:eastAsia="Calibri" w:hAnsi="Arial" w:cs="Arial"/>
          <w:b/>
          <w:color w:val="457F7C" w:themeColor="accent5"/>
          <w:u w:val="single"/>
        </w:rPr>
        <w:t xml:space="preserve">? </w:t>
      </w:r>
    </w:p>
    <w:p w14:paraId="5489924D" w14:textId="77777777" w:rsidR="00F468A9" w:rsidRDefault="00F468A9" w:rsidP="00F468A9">
      <w:pPr>
        <w:rPr>
          <w:rFonts w:ascii="Arial" w:hAnsi="Arial" w:cs="Arial"/>
        </w:rPr>
      </w:pPr>
    </w:p>
    <w:p w14:paraId="3CBE82F1" w14:textId="162BFA5B" w:rsidR="00F468A9" w:rsidRDefault="00F468A9" w:rsidP="00F468A9">
      <w:pPr>
        <w:rPr>
          <w:rFonts w:ascii="Arial" w:hAnsi="Arial" w:cs="Arial"/>
        </w:rPr>
      </w:pPr>
      <w:r>
        <w:rPr>
          <w:rFonts w:ascii="Arial" w:hAnsi="Arial" w:cs="Arial"/>
        </w:rPr>
        <w:t>The primary role of the Investigations Support Officer (ISO) is to assist the office Standards team with their day to day work of handling complaints received by the Ethical Standards Commissioner of alleged misconduct in breach of applicable Codes of Conduct.</w:t>
      </w:r>
    </w:p>
    <w:p w14:paraId="3BFB7F33" w14:textId="77777777" w:rsidR="00630E19" w:rsidRDefault="00630E19" w:rsidP="00630E19">
      <w:pPr>
        <w:rPr>
          <w:rFonts w:ascii="Arial" w:hAnsi="Arial" w:cs="Arial"/>
        </w:rPr>
      </w:pPr>
    </w:p>
    <w:p w14:paraId="29C4C2FA" w14:textId="3C6FE533" w:rsidR="00F468A9" w:rsidRDefault="00F468A9" w:rsidP="00F468A9">
      <w:pPr>
        <w:rPr>
          <w:rFonts w:ascii="Arial" w:hAnsi="Arial" w:cs="Arial"/>
        </w:rPr>
      </w:pPr>
      <w:r w:rsidRPr="00487B99">
        <w:rPr>
          <w:rFonts w:ascii="Arial" w:hAnsi="Arial" w:cs="Arial"/>
        </w:rPr>
        <w:t xml:space="preserve">The </w:t>
      </w:r>
      <w:r>
        <w:rPr>
          <w:rFonts w:ascii="Arial" w:hAnsi="Arial" w:cs="Arial"/>
        </w:rPr>
        <w:t>ISO</w:t>
      </w:r>
      <w:r w:rsidRPr="00487B99">
        <w:rPr>
          <w:rFonts w:ascii="Arial" w:hAnsi="Arial" w:cs="Arial"/>
        </w:rPr>
        <w:t xml:space="preserve"> </w:t>
      </w:r>
      <w:r>
        <w:rPr>
          <w:rFonts w:ascii="Arial" w:hAnsi="Arial" w:cs="Arial"/>
        </w:rPr>
        <w:t>provides integral administrative support to the Standards team. The Standards team consists of</w:t>
      </w:r>
      <w:r w:rsidRPr="00487B99">
        <w:rPr>
          <w:rFonts w:ascii="Arial" w:hAnsi="Arial" w:cs="Arial"/>
        </w:rPr>
        <w:t xml:space="preserve"> </w:t>
      </w:r>
      <w:r>
        <w:rPr>
          <w:rFonts w:ascii="Arial" w:hAnsi="Arial" w:cs="Arial"/>
        </w:rPr>
        <w:t xml:space="preserve">Investigating Officers (IOs) </w:t>
      </w:r>
      <w:r w:rsidRPr="00487B99">
        <w:rPr>
          <w:rFonts w:ascii="Arial" w:hAnsi="Arial" w:cs="Arial"/>
        </w:rPr>
        <w:t xml:space="preserve">who report to the </w:t>
      </w:r>
      <w:r>
        <w:rPr>
          <w:rFonts w:ascii="Arial" w:hAnsi="Arial" w:cs="Arial"/>
        </w:rPr>
        <w:t>S</w:t>
      </w:r>
      <w:r w:rsidR="000C71FB">
        <w:rPr>
          <w:rFonts w:ascii="Arial" w:hAnsi="Arial" w:cs="Arial"/>
        </w:rPr>
        <w:t xml:space="preserve">enior </w:t>
      </w:r>
      <w:r>
        <w:rPr>
          <w:rFonts w:ascii="Arial" w:hAnsi="Arial" w:cs="Arial"/>
        </w:rPr>
        <w:t>I</w:t>
      </w:r>
      <w:r w:rsidR="000C71FB">
        <w:rPr>
          <w:rFonts w:ascii="Arial" w:hAnsi="Arial" w:cs="Arial"/>
        </w:rPr>
        <w:t xml:space="preserve">nvestigating </w:t>
      </w:r>
      <w:r>
        <w:rPr>
          <w:rFonts w:ascii="Arial" w:hAnsi="Arial" w:cs="Arial"/>
        </w:rPr>
        <w:t>O</w:t>
      </w:r>
      <w:r w:rsidR="000C71FB">
        <w:rPr>
          <w:rFonts w:ascii="Arial" w:hAnsi="Arial" w:cs="Arial"/>
        </w:rPr>
        <w:t>fficer (SIO)</w:t>
      </w:r>
      <w:r>
        <w:rPr>
          <w:rFonts w:ascii="Arial" w:hAnsi="Arial" w:cs="Arial"/>
        </w:rPr>
        <w:t xml:space="preserve"> and/or H</w:t>
      </w:r>
      <w:r w:rsidR="000C71FB">
        <w:rPr>
          <w:rFonts w:ascii="Arial" w:hAnsi="Arial" w:cs="Arial"/>
        </w:rPr>
        <w:t xml:space="preserve">earings and </w:t>
      </w:r>
      <w:r>
        <w:rPr>
          <w:rFonts w:ascii="Arial" w:hAnsi="Arial" w:cs="Arial"/>
        </w:rPr>
        <w:t>I</w:t>
      </w:r>
      <w:r w:rsidR="000C71FB">
        <w:rPr>
          <w:rFonts w:ascii="Arial" w:hAnsi="Arial" w:cs="Arial"/>
        </w:rPr>
        <w:t xml:space="preserve">nvestigations </w:t>
      </w:r>
      <w:r>
        <w:rPr>
          <w:rFonts w:ascii="Arial" w:hAnsi="Arial" w:cs="Arial"/>
        </w:rPr>
        <w:t>O</w:t>
      </w:r>
      <w:r w:rsidR="000C71FB">
        <w:rPr>
          <w:rFonts w:ascii="Arial" w:hAnsi="Arial" w:cs="Arial"/>
        </w:rPr>
        <w:t>fficer (HIO)</w:t>
      </w:r>
      <w:r w:rsidRPr="00487B99">
        <w:rPr>
          <w:rFonts w:ascii="Arial" w:hAnsi="Arial" w:cs="Arial"/>
        </w:rPr>
        <w:t xml:space="preserve">. The Commissioner receives complaints about possible breaches of the Code of Conduct for Councillors, the Code of Conduct for MSPs and of Codes of Conduct based on the Model Code for members of public bodies. The Commissioner also deals with complaints </w:t>
      </w:r>
      <w:r>
        <w:rPr>
          <w:rFonts w:ascii="Arial" w:hAnsi="Arial" w:cs="Arial"/>
        </w:rPr>
        <w:t>covering regulated</w:t>
      </w:r>
      <w:r w:rsidRPr="00487B99">
        <w:rPr>
          <w:rFonts w:ascii="Arial" w:hAnsi="Arial" w:cs="Arial"/>
        </w:rPr>
        <w:t xml:space="preserve"> lobbying.</w:t>
      </w:r>
      <w:r>
        <w:rPr>
          <w:rFonts w:ascii="Arial" w:hAnsi="Arial" w:cs="Arial"/>
        </w:rPr>
        <w:t xml:space="preserve"> The IOs are responsible for investigating </w:t>
      </w:r>
      <w:r w:rsidRPr="00487B99">
        <w:rPr>
          <w:rFonts w:ascii="Arial" w:hAnsi="Arial" w:cs="Arial"/>
        </w:rPr>
        <w:t>complaint</w:t>
      </w:r>
      <w:r>
        <w:rPr>
          <w:rFonts w:ascii="Arial" w:hAnsi="Arial" w:cs="Arial"/>
        </w:rPr>
        <w:t>s</w:t>
      </w:r>
      <w:r w:rsidRPr="00487B99">
        <w:rPr>
          <w:rFonts w:ascii="Arial" w:hAnsi="Arial" w:cs="Arial"/>
        </w:rPr>
        <w:t xml:space="preserve"> to a conclusion including </w:t>
      </w:r>
      <w:r w:rsidRPr="00920D09">
        <w:rPr>
          <w:rFonts w:ascii="Arial" w:hAnsi="Arial" w:cs="Arial"/>
        </w:rPr>
        <w:t xml:space="preserve">carriage of the </w:t>
      </w:r>
      <w:r w:rsidRPr="0005612F">
        <w:rPr>
          <w:rFonts w:ascii="Arial" w:hAnsi="Arial" w:cs="Arial"/>
        </w:rPr>
        <w:t>related</w:t>
      </w:r>
      <w:r w:rsidRPr="00920D09">
        <w:rPr>
          <w:rFonts w:ascii="Arial" w:hAnsi="Arial" w:cs="Arial"/>
        </w:rPr>
        <w:t xml:space="preserve"> administrative duties</w:t>
      </w:r>
      <w:r w:rsidRPr="00487B99">
        <w:rPr>
          <w:rFonts w:ascii="Arial" w:hAnsi="Arial" w:cs="Arial"/>
        </w:rPr>
        <w:t xml:space="preserve"> and </w:t>
      </w:r>
      <w:r>
        <w:rPr>
          <w:rFonts w:ascii="Arial" w:hAnsi="Arial" w:cs="Arial"/>
        </w:rPr>
        <w:t xml:space="preserve">all </w:t>
      </w:r>
      <w:r w:rsidRPr="00487B99">
        <w:rPr>
          <w:rFonts w:ascii="Arial" w:hAnsi="Arial" w:cs="Arial"/>
        </w:rPr>
        <w:t>contact with the complainer, respondent</w:t>
      </w:r>
      <w:r>
        <w:rPr>
          <w:rFonts w:ascii="Arial" w:hAnsi="Arial" w:cs="Arial"/>
        </w:rPr>
        <w:t>, local authority staff,</w:t>
      </w:r>
      <w:r w:rsidRPr="00487B99">
        <w:rPr>
          <w:rFonts w:ascii="Arial" w:hAnsi="Arial" w:cs="Arial"/>
        </w:rPr>
        <w:t xml:space="preserve"> and others involved in a given case. </w:t>
      </w:r>
      <w:r>
        <w:rPr>
          <w:rFonts w:ascii="Arial" w:hAnsi="Arial" w:cs="Arial"/>
        </w:rPr>
        <w:t>The ISO provides administrative support to the IOs in accomplishing these tasks.</w:t>
      </w:r>
    </w:p>
    <w:p w14:paraId="073E45AB" w14:textId="4D20FAD2" w:rsidR="00F468A9" w:rsidRDefault="00F468A9" w:rsidP="00F468A9">
      <w:pPr>
        <w:rPr>
          <w:rFonts w:ascii="Arial" w:hAnsi="Arial" w:cs="Arial"/>
        </w:rPr>
      </w:pPr>
      <w:r>
        <w:rPr>
          <w:rFonts w:ascii="Arial" w:hAnsi="Arial" w:cs="Arial"/>
        </w:rPr>
        <w:t xml:space="preserve"> </w:t>
      </w:r>
      <w:bookmarkStart w:id="0" w:name="_Hlk72250214"/>
    </w:p>
    <w:p w14:paraId="7B036545" w14:textId="77777777" w:rsidR="00F468A9" w:rsidRDefault="00F468A9" w:rsidP="00F468A9">
      <w:pPr>
        <w:rPr>
          <w:rFonts w:ascii="Arial" w:hAnsi="Arial" w:cs="Arial"/>
        </w:rPr>
      </w:pPr>
      <w:r>
        <w:rPr>
          <w:rFonts w:ascii="Arial" w:hAnsi="Arial" w:cs="Arial"/>
        </w:rPr>
        <w:t>It is</w:t>
      </w:r>
      <w:r w:rsidRPr="00045318">
        <w:rPr>
          <w:rFonts w:ascii="Arial" w:hAnsi="Arial" w:cs="Arial"/>
        </w:rPr>
        <w:t xml:space="preserve"> desirable that the candidate will have a successful track record of working in or with the public sector, particularly with local authorities and/or other public bodies subject to ethical standards regulation.  </w:t>
      </w:r>
    </w:p>
    <w:bookmarkEnd w:id="0"/>
    <w:p w14:paraId="58643718" w14:textId="77777777" w:rsidR="00F468A9" w:rsidRDefault="00F468A9" w:rsidP="00630E19">
      <w:pPr>
        <w:rPr>
          <w:rFonts w:ascii="Arial" w:hAnsi="Arial" w:cs="Arial"/>
        </w:rPr>
      </w:pPr>
    </w:p>
    <w:p w14:paraId="021D7702" w14:textId="73377FFC" w:rsidR="00630E19" w:rsidRDefault="00630E19" w:rsidP="00630E19">
      <w:pPr>
        <w:rPr>
          <w:rFonts w:ascii="Arial" w:hAnsi="Arial" w:cs="Arial"/>
        </w:rPr>
      </w:pPr>
      <w:r w:rsidRPr="001B698B">
        <w:rPr>
          <w:rFonts w:ascii="Arial" w:hAnsi="Arial" w:cs="Arial"/>
        </w:rPr>
        <w:t xml:space="preserve">A document outlining the full </w:t>
      </w:r>
      <w:hyperlink r:id="rId12" w:history="1">
        <w:r w:rsidRPr="001B698B">
          <w:rPr>
            <w:rStyle w:val="Hyperlink"/>
            <w:rFonts w:ascii="Arial" w:hAnsi="Arial" w:cs="Arial"/>
          </w:rPr>
          <w:t>role description and selection</w:t>
        </w:r>
      </w:hyperlink>
      <w:r w:rsidRPr="001B698B">
        <w:rPr>
          <w:rFonts w:ascii="Arial" w:hAnsi="Arial" w:cs="Arial"/>
        </w:rPr>
        <w:t xml:space="preserve"> criteria is available on our website.</w:t>
      </w:r>
    </w:p>
    <w:p w14:paraId="4E13F52A" w14:textId="77777777" w:rsidR="00266438" w:rsidRDefault="00266438" w:rsidP="00266438">
      <w:pPr>
        <w:rPr>
          <w:rFonts w:ascii="Arial" w:hAnsi="Arial" w:cs="Arial"/>
        </w:rPr>
      </w:pPr>
    </w:p>
    <w:p w14:paraId="6EB12FD6" w14:textId="6DB8AA6D" w:rsidR="00266438" w:rsidRDefault="00266438" w:rsidP="00266438">
      <w:pPr>
        <w:rPr>
          <w:rFonts w:ascii="Arial" w:hAnsi="Arial" w:cs="Arial"/>
        </w:rPr>
      </w:pPr>
      <w:r>
        <w:rPr>
          <w:rFonts w:ascii="Arial" w:hAnsi="Arial" w:cs="Arial"/>
        </w:rPr>
        <w:t xml:space="preserve">Our work makes a significant contribution to the good conduct of people in public life in Scotland. Our </w:t>
      </w:r>
      <w:r w:rsidR="000C71FB">
        <w:rPr>
          <w:rFonts w:ascii="Arial" w:hAnsi="Arial" w:cs="Arial"/>
        </w:rPr>
        <w:t xml:space="preserve">standards team </w:t>
      </w:r>
      <w:r>
        <w:rPr>
          <w:rFonts w:ascii="Arial" w:hAnsi="Arial" w:cs="Arial"/>
        </w:rPr>
        <w:t>play</w:t>
      </w:r>
      <w:r w:rsidR="000C71FB">
        <w:rPr>
          <w:rFonts w:ascii="Arial" w:hAnsi="Arial" w:cs="Arial"/>
        </w:rPr>
        <w:t>s</w:t>
      </w:r>
      <w:r>
        <w:rPr>
          <w:rFonts w:ascii="Arial" w:hAnsi="Arial" w:cs="Arial"/>
        </w:rPr>
        <w:t xml:space="preserve"> a key role in this so if you are motivated to contribute to society in this way, we’d love to hear from you. </w:t>
      </w:r>
    </w:p>
    <w:p w14:paraId="381D134B" w14:textId="0E6CEF09" w:rsidR="00266438" w:rsidRDefault="00266438" w:rsidP="00A27F70">
      <w:pPr>
        <w:rPr>
          <w:rFonts w:ascii="Arial" w:hAnsi="Arial" w:cs="Arial"/>
        </w:rPr>
      </w:pPr>
    </w:p>
    <w:p w14:paraId="6E9E8045" w14:textId="77D289F9" w:rsidR="00266438" w:rsidRDefault="00266438" w:rsidP="00A27F70">
      <w:pPr>
        <w:rPr>
          <w:rFonts w:ascii="Arial" w:hAnsi="Arial" w:cs="Arial"/>
        </w:rPr>
      </w:pPr>
      <w:r>
        <w:rPr>
          <w:rFonts w:ascii="Arial" w:hAnsi="Arial" w:cs="Arial"/>
        </w:rPr>
        <w:lastRenderedPageBreak/>
        <w:t>To summarise:</w:t>
      </w:r>
    </w:p>
    <w:p w14:paraId="0CAED526" w14:textId="2A33CADA" w:rsidR="00630E19" w:rsidRDefault="00630E19" w:rsidP="00A27F70">
      <w:pPr>
        <w:rPr>
          <w:rFonts w:ascii="Arial" w:hAnsi="Arial" w:cs="Arial"/>
        </w:rPr>
      </w:pPr>
    </w:p>
    <w:tbl>
      <w:tblPr>
        <w:tblStyle w:val="TableGrid"/>
        <w:tblW w:w="0" w:type="auto"/>
        <w:tblInd w:w="279" w:type="dxa"/>
        <w:tblBorders>
          <w:top w:val="single" w:sz="4" w:space="0" w:color="00A19A" w:themeColor="accent2"/>
          <w:left w:val="single" w:sz="4" w:space="0" w:color="00A19A" w:themeColor="accent2"/>
          <w:bottom w:val="single" w:sz="4" w:space="0" w:color="00A19A" w:themeColor="accent2"/>
          <w:right w:val="single" w:sz="4" w:space="0" w:color="00A19A" w:themeColor="accent2"/>
          <w:insideH w:val="single" w:sz="4" w:space="0" w:color="00A19A" w:themeColor="accent2"/>
          <w:insideV w:val="single" w:sz="4" w:space="0" w:color="00A19A" w:themeColor="accent2"/>
        </w:tblBorders>
        <w:tblLook w:val="04A0" w:firstRow="1" w:lastRow="0" w:firstColumn="1" w:lastColumn="0" w:noHBand="0" w:noVBand="1"/>
      </w:tblPr>
      <w:tblGrid>
        <w:gridCol w:w="2664"/>
        <w:gridCol w:w="6379"/>
      </w:tblGrid>
      <w:tr w:rsidR="00630E19" w:rsidRPr="00D212A9" w14:paraId="2AB378FD" w14:textId="77777777" w:rsidTr="0066412A">
        <w:trPr>
          <w:trHeight w:val="397"/>
        </w:trPr>
        <w:tc>
          <w:tcPr>
            <w:tcW w:w="2664" w:type="dxa"/>
          </w:tcPr>
          <w:p w14:paraId="505D9EBC" w14:textId="77777777" w:rsidR="00630E19" w:rsidRPr="00D212A9" w:rsidRDefault="00630E19" w:rsidP="0066412A">
            <w:pPr>
              <w:rPr>
                <w:rFonts w:ascii="Arial" w:hAnsi="Arial" w:cs="Arial"/>
                <w:sz w:val="22"/>
                <w:szCs w:val="22"/>
              </w:rPr>
            </w:pPr>
            <w:r w:rsidRPr="00D212A9">
              <w:rPr>
                <w:rFonts w:ascii="Arial" w:hAnsi="Arial" w:cs="Arial"/>
                <w:sz w:val="22"/>
                <w:szCs w:val="22"/>
              </w:rPr>
              <w:t>Job title:</w:t>
            </w:r>
          </w:p>
        </w:tc>
        <w:tc>
          <w:tcPr>
            <w:tcW w:w="6379" w:type="dxa"/>
          </w:tcPr>
          <w:p w14:paraId="329F7760" w14:textId="30F4A9B1" w:rsidR="00630E19" w:rsidRPr="00D212A9" w:rsidRDefault="00630E19" w:rsidP="0066412A">
            <w:pPr>
              <w:rPr>
                <w:rFonts w:ascii="Arial" w:hAnsi="Arial" w:cs="Arial"/>
                <w:sz w:val="22"/>
                <w:szCs w:val="22"/>
              </w:rPr>
            </w:pPr>
            <w:r w:rsidRPr="00D212A9">
              <w:rPr>
                <w:rFonts w:ascii="Arial" w:hAnsi="Arial" w:cs="Arial"/>
                <w:sz w:val="22"/>
                <w:szCs w:val="22"/>
              </w:rPr>
              <w:t>I</w:t>
            </w:r>
            <w:r w:rsidR="00F468A9">
              <w:rPr>
                <w:rFonts w:ascii="Arial" w:hAnsi="Arial" w:cs="Arial"/>
                <w:sz w:val="22"/>
                <w:szCs w:val="22"/>
              </w:rPr>
              <w:t xml:space="preserve">nvestigations Support </w:t>
            </w:r>
            <w:r w:rsidRPr="00D212A9">
              <w:rPr>
                <w:rFonts w:ascii="Arial" w:hAnsi="Arial" w:cs="Arial"/>
                <w:sz w:val="22"/>
                <w:szCs w:val="22"/>
              </w:rPr>
              <w:t>O</w:t>
            </w:r>
            <w:r w:rsidR="00F468A9">
              <w:rPr>
                <w:rFonts w:ascii="Arial" w:hAnsi="Arial" w:cs="Arial"/>
                <w:sz w:val="22"/>
                <w:szCs w:val="22"/>
              </w:rPr>
              <w:t>fficer</w:t>
            </w:r>
          </w:p>
        </w:tc>
      </w:tr>
      <w:tr w:rsidR="00630E19" w:rsidRPr="00D212A9" w14:paraId="1D11F960" w14:textId="77777777" w:rsidTr="0066412A">
        <w:trPr>
          <w:trHeight w:val="397"/>
        </w:trPr>
        <w:tc>
          <w:tcPr>
            <w:tcW w:w="2664" w:type="dxa"/>
          </w:tcPr>
          <w:p w14:paraId="423556F4" w14:textId="77777777" w:rsidR="00630E19" w:rsidRPr="00D212A9" w:rsidRDefault="00630E19" w:rsidP="0066412A">
            <w:pPr>
              <w:rPr>
                <w:rFonts w:ascii="Arial" w:hAnsi="Arial" w:cs="Arial"/>
                <w:sz w:val="22"/>
                <w:szCs w:val="22"/>
              </w:rPr>
            </w:pPr>
            <w:r w:rsidRPr="00D212A9">
              <w:rPr>
                <w:rFonts w:ascii="Arial" w:hAnsi="Arial" w:cs="Arial"/>
                <w:sz w:val="22"/>
                <w:szCs w:val="22"/>
              </w:rPr>
              <w:t>Responsible to:</w:t>
            </w:r>
          </w:p>
        </w:tc>
        <w:tc>
          <w:tcPr>
            <w:tcW w:w="6379" w:type="dxa"/>
          </w:tcPr>
          <w:p w14:paraId="1355AEB4" w14:textId="11E7EC3B" w:rsidR="00630E19" w:rsidRDefault="00630E19" w:rsidP="0066412A">
            <w:pPr>
              <w:rPr>
                <w:rFonts w:ascii="Arial" w:hAnsi="Arial" w:cs="Arial"/>
                <w:sz w:val="22"/>
                <w:szCs w:val="22"/>
              </w:rPr>
            </w:pPr>
            <w:r>
              <w:rPr>
                <w:rFonts w:ascii="Arial" w:hAnsi="Arial" w:cs="Arial"/>
                <w:sz w:val="22"/>
                <w:szCs w:val="22"/>
              </w:rPr>
              <w:t xml:space="preserve">Hearings and Investigations Officer (HIO) </w:t>
            </w:r>
          </w:p>
          <w:p w14:paraId="591BDD9F" w14:textId="77777777" w:rsidR="00630E19" w:rsidRPr="00D212A9" w:rsidRDefault="00630E19" w:rsidP="0066412A">
            <w:pPr>
              <w:rPr>
                <w:rFonts w:ascii="Arial" w:hAnsi="Arial" w:cs="Arial"/>
                <w:sz w:val="22"/>
                <w:szCs w:val="22"/>
              </w:rPr>
            </w:pPr>
          </w:p>
        </w:tc>
      </w:tr>
      <w:tr w:rsidR="00630E19" w:rsidRPr="00D212A9" w14:paraId="1BB5B914" w14:textId="77777777" w:rsidTr="0066412A">
        <w:trPr>
          <w:trHeight w:val="397"/>
        </w:trPr>
        <w:tc>
          <w:tcPr>
            <w:tcW w:w="2664" w:type="dxa"/>
          </w:tcPr>
          <w:p w14:paraId="55989ED5" w14:textId="77777777" w:rsidR="00630E19" w:rsidRPr="00D212A9" w:rsidRDefault="00630E19" w:rsidP="0066412A">
            <w:pPr>
              <w:rPr>
                <w:rFonts w:ascii="Arial" w:hAnsi="Arial" w:cs="Arial"/>
                <w:sz w:val="22"/>
                <w:szCs w:val="22"/>
              </w:rPr>
            </w:pPr>
            <w:r w:rsidRPr="00D212A9">
              <w:rPr>
                <w:rFonts w:ascii="Arial" w:hAnsi="Arial" w:cs="Arial"/>
                <w:sz w:val="22"/>
                <w:szCs w:val="22"/>
              </w:rPr>
              <w:t>Location:</w:t>
            </w:r>
            <w:r w:rsidRPr="00D212A9">
              <w:rPr>
                <w:rFonts w:ascii="Arial" w:hAnsi="Arial" w:cs="Arial"/>
                <w:sz w:val="22"/>
                <w:szCs w:val="22"/>
              </w:rPr>
              <w:tab/>
            </w:r>
          </w:p>
        </w:tc>
        <w:tc>
          <w:tcPr>
            <w:tcW w:w="6379" w:type="dxa"/>
          </w:tcPr>
          <w:p w14:paraId="7CEAF8D2" w14:textId="7BD9BE3B" w:rsidR="00630E19" w:rsidRDefault="00630E19" w:rsidP="0066412A">
            <w:pPr>
              <w:rPr>
                <w:rFonts w:ascii="Arial" w:hAnsi="Arial" w:cs="Arial"/>
                <w:sz w:val="22"/>
                <w:szCs w:val="22"/>
              </w:rPr>
            </w:pPr>
            <w:r w:rsidRPr="00D212A9">
              <w:rPr>
                <w:rFonts w:ascii="Arial" w:hAnsi="Arial" w:cs="Arial"/>
                <w:sz w:val="22"/>
                <w:szCs w:val="22"/>
              </w:rPr>
              <w:t>Based in our office</w:t>
            </w:r>
            <w:r>
              <w:rPr>
                <w:rFonts w:ascii="Arial" w:hAnsi="Arial" w:cs="Arial"/>
                <w:sz w:val="22"/>
                <w:szCs w:val="22"/>
              </w:rPr>
              <w:t>s</w:t>
            </w:r>
            <w:r w:rsidRPr="00D212A9">
              <w:rPr>
                <w:rFonts w:ascii="Arial" w:hAnsi="Arial" w:cs="Arial"/>
                <w:sz w:val="22"/>
                <w:szCs w:val="22"/>
              </w:rPr>
              <w:t xml:space="preserve"> </w:t>
            </w:r>
            <w:r w:rsidRPr="00DB3822">
              <w:rPr>
                <w:rFonts w:ascii="Arial" w:hAnsi="Arial" w:cs="Arial"/>
                <w:sz w:val="22"/>
                <w:szCs w:val="22"/>
              </w:rPr>
              <w:t xml:space="preserve">at Thistle House, 91 Haymarket Terrace, Edinburgh EH12 5HE, operating flexibly to accommodate remote, hybrid or office-based working. The flexible working options are set out in our </w:t>
            </w:r>
            <w:hyperlink r:id="rId13" w:history="1">
              <w:r w:rsidRPr="00DB3822">
                <w:rPr>
                  <w:rStyle w:val="Hyperlink"/>
                  <w:rFonts w:ascii="Arial" w:hAnsi="Arial" w:cs="Arial"/>
                  <w:sz w:val="22"/>
                  <w:szCs w:val="22"/>
                </w:rPr>
                <w:t>Remote Working Policy</w:t>
              </w:r>
            </w:hyperlink>
            <w:r w:rsidRPr="00DB3822">
              <w:rPr>
                <w:rFonts w:ascii="Arial" w:hAnsi="Arial" w:cs="Arial"/>
                <w:sz w:val="22"/>
                <w:szCs w:val="22"/>
              </w:rPr>
              <w:t>.</w:t>
            </w:r>
            <w:r>
              <w:t xml:space="preserve"> </w:t>
            </w:r>
            <w:r w:rsidR="006163F7" w:rsidRPr="006163F7">
              <w:rPr>
                <w:rFonts w:ascii="Arial" w:hAnsi="Arial" w:cs="Arial"/>
                <w:sz w:val="22"/>
                <w:szCs w:val="22"/>
              </w:rPr>
              <w:t>Please note that the ISO role requires at least 1 day of in office work</w:t>
            </w:r>
            <w:r w:rsidR="00B25922">
              <w:rPr>
                <w:rFonts w:ascii="Arial" w:hAnsi="Arial" w:cs="Arial"/>
                <w:sz w:val="22"/>
                <w:szCs w:val="22"/>
              </w:rPr>
              <w:t xml:space="preserve"> per week</w:t>
            </w:r>
            <w:r w:rsidR="006163F7" w:rsidRPr="006163F7">
              <w:rPr>
                <w:rFonts w:ascii="Arial" w:hAnsi="Arial" w:cs="Arial"/>
                <w:sz w:val="22"/>
                <w:szCs w:val="22"/>
              </w:rPr>
              <w:t xml:space="preserve"> in addition to some travel in connection with investigations-related work, attending external training or networking events, or public hearings.</w:t>
            </w:r>
          </w:p>
          <w:p w14:paraId="6324F41C" w14:textId="29DA9805" w:rsidR="006D6103" w:rsidRPr="00D212A9" w:rsidRDefault="006D6103" w:rsidP="0066412A">
            <w:pPr>
              <w:rPr>
                <w:rFonts w:ascii="Arial" w:hAnsi="Arial" w:cs="Arial"/>
                <w:sz w:val="22"/>
                <w:szCs w:val="22"/>
              </w:rPr>
            </w:pPr>
          </w:p>
        </w:tc>
      </w:tr>
      <w:tr w:rsidR="00630E19" w:rsidRPr="00D212A9" w14:paraId="456001CC" w14:textId="77777777" w:rsidTr="0066412A">
        <w:trPr>
          <w:trHeight w:val="397"/>
        </w:trPr>
        <w:tc>
          <w:tcPr>
            <w:tcW w:w="2664" w:type="dxa"/>
          </w:tcPr>
          <w:p w14:paraId="258A051D" w14:textId="77777777" w:rsidR="00630E19" w:rsidRPr="00D212A9" w:rsidRDefault="00630E19" w:rsidP="0066412A">
            <w:pPr>
              <w:rPr>
                <w:rFonts w:ascii="Arial" w:hAnsi="Arial" w:cs="Arial"/>
                <w:sz w:val="22"/>
                <w:szCs w:val="22"/>
              </w:rPr>
            </w:pPr>
            <w:r w:rsidRPr="00D212A9">
              <w:rPr>
                <w:rFonts w:ascii="Arial" w:hAnsi="Arial" w:cs="Arial"/>
                <w:sz w:val="22"/>
                <w:szCs w:val="22"/>
              </w:rPr>
              <w:t>Terms of appointment:</w:t>
            </w:r>
            <w:r w:rsidRPr="00D212A9">
              <w:rPr>
                <w:rFonts w:ascii="Arial" w:hAnsi="Arial" w:cs="Arial"/>
                <w:sz w:val="22"/>
                <w:szCs w:val="22"/>
              </w:rPr>
              <w:tab/>
            </w:r>
          </w:p>
        </w:tc>
        <w:tc>
          <w:tcPr>
            <w:tcW w:w="6379" w:type="dxa"/>
          </w:tcPr>
          <w:p w14:paraId="3AF30300" w14:textId="77777777" w:rsidR="00630E19" w:rsidRPr="00FC2405" w:rsidRDefault="00630E19" w:rsidP="0066412A">
            <w:pPr>
              <w:rPr>
                <w:rFonts w:ascii="Arial" w:hAnsi="Arial" w:cs="Arial"/>
                <w:sz w:val="22"/>
                <w:szCs w:val="22"/>
              </w:rPr>
            </w:pPr>
            <w:r w:rsidRPr="00FC2405">
              <w:rPr>
                <w:rFonts w:ascii="Arial" w:hAnsi="Arial" w:cs="Arial"/>
                <w:sz w:val="22"/>
                <w:szCs w:val="22"/>
              </w:rPr>
              <w:t>Permanent. Pensionable through the Civil Service Pension Scheme.</w:t>
            </w:r>
          </w:p>
          <w:p w14:paraId="17C6EC32" w14:textId="77777777" w:rsidR="00630E19" w:rsidRPr="00FC2405" w:rsidRDefault="00630E19" w:rsidP="0066412A">
            <w:pPr>
              <w:rPr>
                <w:rFonts w:ascii="Arial" w:hAnsi="Arial" w:cs="Arial"/>
                <w:sz w:val="22"/>
                <w:szCs w:val="22"/>
              </w:rPr>
            </w:pPr>
          </w:p>
        </w:tc>
      </w:tr>
      <w:tr w:rsidR="00630E19" w:rsidRPr="00D212A9" w14:paraId="28114659" w14:textId="77777777" w:rsidTr="0066412A">
        <w:trPr>
          <w:trHeight w:val="397"/>
        </w:trPr>
        <w:tc>
          <w:tcPr>
            <w:tcW w:w="2664" w:type="dxa"/>
          </w:tcPr>
          <w:p w14:paraId="0F31BB77" w14:textId="77777777" w:rsidR="00630E19" w:rsidRPr="00D212A9" w:rsidRDefault="00630E19" w:rsidP="0066412A">
            <w:pPr>
              <w:rPr>
                <w:rFonts w:ascii="Arial" w:hAnsi="Arial" w:cs="Arial"/>
                <w:sz w:val="22"/>
                <w:szCs w:val="22"/>
              </w:rPr>
            </w:pPr>
            <w:r w:rsidRPr="00D212A9">
              <w:rPr>
                <w:rFonts w:ascii="Arial" w:hAnsi="Arial" w:cs="Arial"/>
                <w:sz w:val="22"/>
                <w:szCs w:val="22"/>
              </w:rPr>
              <w:t>Starting salary:</w:t>
            </w:r>
          </w:p>
        </w:tc>
        <w:tc>
          <w:tcPr>
            <w:tcW w:w="6379" w:type="dxa"/>
          </w:tcPr>
          <w:p w14:paraId="01F17B3B" w14:textId="34898DA5" w:rsidR="00630E19" w:rsidRPr="00FC2405" w:rsidRDefault="00630E19" w:rsidP="0066412A">
            <w:pPr>
              <w:rPr>
                <w:rFonts w:ascii="Arial" w:hAnsi="Arial" w:cs="Arial"/>
                <w:sz w:val="22"/>
                <w:szCs w:val="22"/>
              </w:rPr>
            </w:pPr>
            <w:r w:rsidRPr="00FC2405">
              <w:rPr>
                <w:rFonts w:ascii="Arial" w:hAnsi="Arial" w:cs="Arial"/>
                <w:sz w:val="22"/>
                <w:szCs w:val="22"/>
              </w:rPr>
              <w:t>£</w:t>
            </w:r>
            <w:r w:rsidR="006A20F7">
              <w:rPr>
                <w:rFonts w:ascii="Arial" w:hAnsi="Arial" w:cs="Arial"/>
                <w:sz w:val="22"/>
                <w:szCs w:val="22"/>
              </w:rPr>
              <w:t>31</w:t>
            </w:r>
            <w:r w:rsidR="00AD5F6C" w:rsidRPr="00FC2405">
              <w:rPr>
                <w:rFonts w:ascii="Arial" w:hAnsi="Arial" w:cs="Arial"/>
                <w:sz w:val="22"/>
                <w:szCs w:val="22"/>
              </w:rPr>
              <w:t>,</w:t>
            </w:r>
            <w:r w:rsidR="006A20F7">
              <w:rPr>
                <w:rFonts w:ascii="Arial" w:hAnsi="Arial" w:cs="Arial"/>
                <w:sz w:val="22"/>
                <w:szCs w:val="22"/>
              </w:rPr>
              <w:t>514</w:t>
            </w:r>
          </w:p>
        </w:tc>
      </w:tr>
      <w:tr w:rsidR="00630E19" w:rsidRPr="00D212A9" w14:paraId="08073E6F" w14:textId="77777777" w:rsidTr="0066412A">
        <w:trPr>
          <w:trHeight w:val="397"/>
        </w:trPr>
        <w:tc>
          <w:tcPr>
            <w:tcW w:w="2664" w:type="dxa"/>
          </w:tcPr>
          <w:p w14:paraId="39C49BDA" w14:textId="77777777" w:rsidR="00630E19" w:rsidRPr="00D212A9" w:rsidRDefault="00630E19" w:rsidP="0066412A">
            <w:pPr>
              <w:rPr>
                <w:rFonts w:ascii="Arial" w:hAnsi="Arial" w:cs="Arial"/>
                <w:sz w:val="22"/>
                <w:szCs w:val="22"/>
              </w:rPr>
            </w:pPr>
            <w:r w:rsidRPr="00D212A9">
              <w:rPr>
                <w:rFonts w:ascii="Arial" w:hAnsi="Arial" w:cs="Arial"/>
                <w:sz w:val="22"/>
                <w:szCs w:val="22"/>
              </w:rPr>
              <w:br w:type="page"/>
              <w:t>Salary scale:</w:t>
            </w:r>
          </w:p>
        </w:tc>
        <w:tc>
          <w:tcPr>
            <w:tcW w:w="6379" w:type="dxa"/>
          </w:tcPr>
          <w:p w14:paraId="469BCAAB" w14:textId="5623319B" w:rsidR="00630E19" w:rsidRPr="00FC2405" w:rsidRDefault="00630E19" w:rsidP="0066412A">
            <w:pPr>
              <w:ind w:hanging="18"/>
              <w:rPr>
                <w:rFonts w:ascii="Arial" w:hAnsi="Arial" w:cs="Arial"/>
                <w:sz w:val="22"/>
                <w:szCs w:val="22"/>
              </w:rPr>
            </w:pPr>
            <w:r w:rsidRPr="00FC2405">
              <w:rPr>
                <w:rFonts w:ascii="Arial" w:hAnsi="Arial" w:cs="Arial"/>
                <w:sz w:val="22"/>
                <w:szCs w:val="22"/>
              </w:rPr>
              <w:t>Currently £</w:t>
            </w:r>
            <w:r w:rsidR="00EA58C4">
              <w:rPr>
                <w:rFonts w:ascii="Arial" w:hAnsi="Arial" w:cs="Arial"/>
                <w:sz w:val="22"/>
                <w:szCs w:val="22"/>
              </w:rPr>
              <w:t>31</w:t>
            </w:r>
            <w:r w:rsidR="00FD0296">
              <w:rPr>
                <w:rFonts w:ascii="Arial" w:hAnsi="Arial" w:cs="Arial"/>
                <w:sz w:val="22"/>
                <w:szCs w:val="22"/>
              </w:rPr>
              <w:t>,</w:t>
            </w:r>
            <w:r w:rsidR="00EA58C4">
              <w:rPr>
                <w:rFonts w:ascii="Arial" w:hAnsi="Arial" w:cs="Arial"/>
                <w:sz w:val="22"/>
                <w:szCs w:val="22"/>
              </w:rPr>
              <w:t>514</w:t>
            </w:r>
            <w:r w:rsidRPr="00FC2405">
              <w:rPr>
                <w:rFonts w:ascii="Arial" w:hAnsi="Arial" w:cs="Arial"/>
                <w:sz w:val="22"/>
                <w:szCs w:val="22"/>
              </w:rPr>
              <w:t xml:space="preserve"> </w:t>
            </w:r>
            <w:r w:rsidR="00AD5F6C" w:rsidRPr="00FC2405">
              <w:rPr>
                <w:rFonts w:ascii="Arial" w:hAnsi="Arial" w:cs="Arial"/>
                <w:sz w:val="22"/>
                <w:szCs w:val="22"/>
              </w:rPr>
              <w:t>–</w:t>
            </w:r>
            <w:r w:rsidRPr="00FC2405">
              <w:rPr>
                <w:rFonts w:ascii="Arial" w:hAnsi="Arial" w:cs="Arial"/>
                <w:sz w:val="22"/>
                <w:szCs w:val="22"/>
              </w:rPr>
              <w:t xml:space="preserve"> </w:t>
            </w:r>
            <w:r w:rsidR="00FD0296" w:rsidRPr="00FC2405">
              <w:rPr>
                <w:rFonts w:ascii="Arial" w:hAnsi="Arial" w:cs="Arial"/>
                <w:sz w:val="22"/>
                <w:szCs w:val="22"/>
              </w:rPr>
              <w:t>£</w:t>
            </w:r>
            <w:r w:rsidR="00EA58C4">
              <w:rPr>
                <w:rFonts w:ascii="Arial" w:hAnsi="Arial" w:cs="Arial"/>
                <w:sz w:val="22"/>
                <w:szCs w:val="22"/>
              </w:rPr>
              <w:t>34</w:t>
            </w:r>
            <w:r w:rsidR="004B1481">
              <w:rPr>
                <w:rFonts w:ascii="Arial" w:hAnsi="Arial" w:cs="Arial"/>
                <w:sz w:val="22"/>
                <w:szCs w:val="22"/>
              </w:rPr>
              <w:t>,</w:t>
            </w:r>
            <w:r w:rsidR="00EA58C4">
              <w:rPr>
                <w:rFonts w:ascii="Arial" w:hAnsi="Arial" w:cs="Arial"/>
                <w:sz w:val="22"/>
                <w:szCs w:val="22"/>
              </w:rPr>
              <w:t>066</w:t>
            </w:r>
          </w:p>
          <w:p w14:paraId="61BADF1B" w14:textId="66E5FD64" w:rsidR="00630E19" w:rsidRPr="00FC2405" w:rsidRDefault="00630E19" w:rsidP="0066412A">
            <w:pPr>
              <w:rPr>
                <w:rFonts w:ascii="Arial" w:hAnsi="Arial" w:cs="Arial"/>
                <w:sz w:val="20"/>
                <w:szCs w:val="20"/>
              </w:rPr>
            </w:pPr>
            <w:r w:rsidRPr="00FC2405">
              <w:rPr>
                <w:rFonts w:ascii="Arial" w:hAnsi="Arial" w:cs="Arial"/>
                <w:sz w:val="20"/>
                <w:szCs w:val="20"/>
              </w:rPr>
              <w:t xml:space="preserve">Equivalent to the Scottish Parliamentary Corporate Body’s Grade </w:t>
            </w:r>
            <w:r w:rsidR="000C71FB" w:rsidRPr="00FC2405">
              <w:rPr>
                <w:rFonts w:ascii="Arial" w:hAnsi="Arial" w:cs="Arial"/>
                <w:sz w:val="20"/>
                <w:szCs w:val="20"/>
              </w:rPr>
              <w:t>2</w:t>
            </w:r>
            <w:r w:rsidRPr="00FC2405">
              <w:rPr>
                <w:rFonts w:ascii="Arial" w:hAnsi="Arial" w:cs="Arial"/>
                <w:sz w:val="20"/>
                <w:szCs w:val="20"/>
              </w:rPr>
              <w:t>.</w:t>
            </w:r>
          </w:p>
          <w:p w14:paraId="590DF89B" w14:textId="77777777" w:rsidR="00630E19" w:rsidRPr="00FC2405" w:rsidRDefault="00630E19" w:rsidP="0066412A">
            <w:pPr>
              <w:rPr>
                <w:rFonts w:ascii="Arial" w:hAnsi="Arial" w:cs="Arial"/>
                <w:sz w:val="22"/>
                <w:szCs w:val="22"/>
              </w:rPr>
            </w:pPr>
          </w:p>
        </w:tc>
      </w:tr>
      <w:tr w:rsidR="00630E19" w:rsidRPr="00D212A9" w14:paraId="39B7815B" w14:textId="77777777" w:rsidTr="0066412A">
        <w:trPr>
          <w:trHeight w:val="397"/>
        </w:trPr>
        <w:tc>
          <w:tcPr>
            <w:tcW w:w="2664" w:type="dxa"/>
          </w:tcPr>
          <w:p w14:paraId="18F2DFEC" w14:textId="77777777" w:rsidR="00630E19" w:rsidRPr="00D212A9" w:rsidRDefault="00630E19" w:rsidP="0066412A">
            <w:pPr>
              <w:rPr>
                <w:rFonts w:ascii="Arial" w:hAnsi="Arial" w:cs="Arial"/>
                <w:sz w:val="22"/>
                <w:szCs w:val="22"/>
              </w:rPr>
            </w:pPr>
            <w:r w:rsidRPr="00D212A9">
              <w:rPr>
                <w:rFonts w:ascii="Arial" w:hAnsi="Arial" w:cs="Arial"/>
                <w:sz w:val="22"/>
                <w:szCs w:val="22"/>
              </w:rPr>
              <w:t>Working hours:</w:t>
            </w:r>
          </w:p>
        </w:tc>
        <w:tc>
          <w:tcPr>
            <w:tcW w:w="6379" w:type="dxa"/>
          </w:tcPr>
          <w:p w14:paraId="247C53A6" w14:textId="77777777" w:rsidR="00C62E35" w:rsidRDefault="00630E19" w:rsidP="0066412A">
            <w:pPr>
              <w:rPr>
                <w:rFonts w:ascii="Arial" w:hAnsi="Arial" w:cs="Arial"/>
                <w:sz w:val="22"/>
                <w:szCs w:val="22"/>
              </w:rPr>
            </w:pPr>
            <w:r w:rsidRPr="00FC2405">
              <w:rPr>
                <w:rFonts w:ascii="Arial" w:hAnsi="Arial" w:cs="Arial"/>
                <w:sz w:val="22"/>
                <w:szCs w:val="22"/>
              </w:rPr>
              <w:t>Full-time - five days per week, Monday to Friday (3</w:t>
            </w:r>
            <w:r w:rsidR="0072091C">
              <w:rPr>
                <w:rFonts w:ascii="Arial" w:hAnsi="Arial" w:cs="Arial"/>
                <w:sz w:val="22"/>
                <w:szCs w:val="22"/>
              </w:rPr>
              <w:t>5</w:t>
            </w:r>
            <w:r w:rsidRPr="00FC2405">
              <w:rPr>
                <w:rFonts w:ascii="Arial" w:hAnsi="Arial" w:cs="Arial"/>
                <w:sz w:val="22"/>
                <w:szCs w:val="22"/>
              </w:rPr>
              <w:t xml:space="preserve"> hours</w:t>
            </w:r>
            <w:r w:rsidR="0072091C">
              <w:rPr>
                <w:rFonts w:ascii="Arial" w:hAnsi="Arial" w:cs="Arial"/>
                <w:sz w:val="22"/>
                <w:szCs w:val="22"/>
              </w:rPr>
              <w:t xml:space="preserve"> effective from 01 March 2026</w:t>
            </w:r>
            <w:r w:rsidRPr="00FC2405">
              <w:rPr>
                <w:rFonts w:ascii="Arial" w:hAnsi="Arial" w:cs="Arial"/>
                <w:sz w:val="22"/>
                <w:szCs w:val="22"/>
              </w:rPr>
              <w:t>)</w:t>
            </w:r>
          </w:p>
          <w:p w14:paraId="38853208" w14:textId="716756DD" w:rsidR="00630E19" w:rsidRPr="00FC2405" w:rsidRDefault="00630E19" w:rsidP="0066412A">
            <w:pPr>
              <w:rPr>
                <w:rFonts w:ascii="Arial" w:hAnsi="Arial" w:cs="Arial"/>
                <w:sz w:val="22"/>
                <w:szCs w:val="22"/>
              </w:rPr>
            </w:pPr>
            <w:r w:rsidRPr="00FC2405">
              <w:rPr>
                <w:rFonts w:ascii="Arial" w:hAnsi="Arial" w:cs="Arial"/>
                <w:sz w:val="22"/>
                <w:szCs w:val="22"/>
              </w:rPr>
              <w:t xml:space="preserve"> </w:t>
            </w:r>
          </w:p>
          <w:p w14:paraId="68DD39D1" w14:textId="77777777" w:rsidR="00630E19" w:rsidRPr="00FC2405" w:rsidRDefault="00630E19" w:rsidP="0066412A">
            <w:pPr>
              <w:rPr>
                <w:rFonts w:ascii="Arial" w:hAnsi="Arial" w:cs="Arial"/>
                <w:sz w:val="22"/>
                <w:szCs w:val="22"/>
              </w:rPr>
            </w:pPr>
            <w:r w:rsidRPr="00FC2405">
              <w:rPr>
                <w:rFonts w:ascii="Arial" w:hAnsi="Arial" w:cs="Arial"/>
                <w:sz w:val="22"/>
                <w:szCs w:val="22"/>
              </w:rPr>
              <w:t>A system of flexitime is in place.</w:t>
            </w:r>
          </w:p>
          <w:p w14:paraId="09FFE9C3" w14:textId="77777777" w:rsidR="00630E19" w:rsidRPr="00FC2405" w:rsidRDefault="00630E19" w:rsidP="0066412A">
            <w:pPr>
              <w:rPr>
                <w:rFonts w:ascii="Arial" w:hAnsi="Arial" w:cs="Arial"/>
                <w:sz w:val="22"/>
                <w:szCs w:val="22"/>
              </w:rPr>
            </w:pPr>
          </w:p>
        </w:tc>
      </w:tr>
      <w:tr w:rsidR="00630E19" w:rsidRPr="00D212A9" w14:paraId="338E9EFE" w14:textId="77777777" w:rsidTr="0066412A">
        <w:trPr>
          <w:trHeight w:val="397"/>
        </w:trPr>
        <w:tc>
          <w:tcPr>
            <w:tcW w:w="2664" w:type="dxa"/>
          </w:tcPr>
          <w:p w14:paraId="4FEA5DA5" w14:textId="77777777" w:rsidR="00630E19" w:rsidRPr="00D212A9" w:rsidRDefault="00630E19" w:rsidP="0066412A">
            <w:pPr>
              <w:rPr>
                <w:rFonts w:ascii="Arial" w:hAnsi="Arial" w:cs="Arial"/>
                <w:sz w:val="22"/>
                <w:szCs w:val="22"/>
              </w:rPr>
            </w:pPr>
            <w:r w:rsidRPr="00D212A9">
              <w:rPr>
                <w:rFonts w:ascii="Arial" w:hAnsi="Arial" w:cs="Arial"/>
                <w:sz w:val="22"/>
                <w:szCs w:val="22"/>
              </w:rPr>
              <w:t>Leave allowance:</w:t>
            </w:r>
          </w:p>
        </w:tc>
        <w:tc>
          <w:tcPr>
            <w:tcW w:w="6379" w:type="dxa"/>
          </w:tcPr>
          <w:p w14:paraId="6D1757C2" w14:textId="77777777" w:rsidR="00630E19" w:rsidRPr="00FC2405" w:rsidRDefault="00630E19" w:rsidP="0066412A">
            <w:pPr>
              <w:rPr>
                <w:rFonts w:ascii="Arial" w:hAnsi="Arial" w:cs="Arial"/>
                <w:sz w:val="22"/>
                <w:szCs w:val="22"/>
              </w:rPr>
            </w:pPr>
            <w:r w:rsidRPr="00FC2405">
              <w:rPr>
                <w:rFonts w:ascii="Arial" w:hAnsi="Arial" w:cs="Arial"/>
                <w:sz w:val="22"/>
                <w:szCs w:val="22"/>
              </w:rPr>
              <w:t>25 days increasing to 30 days with 11.5 public holidays</w:t>
            </w:r>
          </w:p>
        </w:tc>
      </w:tr>
      <w:tr w:rsidR="00630E19" w:rsidRPr="00D212A9" w14:paraId="7A3D402E" w14:textId="77777777" w:rsidTr="0066412A">
        <w:trPr>
          <w:trHeight w:val="397"/>
        </w:trPr>
        <w:tc>
          <w:tcPr>
            <w:tcW w:w="2664" w:type="dxa"/>
          </w:tcPr>
          <w:p w14:paraId="0176574F" w14:textId="77777777" w:rsidR="00630E19" w:rsidRPr="00D212A9" w:rsidRDefault="00630E19" w:rsidP="0066412A">
            <w:pPr>
              <w:rPr>
                <w:rFonts w:ascii="Arial" w:hAnsi="Arial" w:cs="Arial"/>
                <w:sz w:val="22"/>
                <w:szCs w:val="22"/>
              </w:rPr>
            </w:pPr>
            <w:r w:rsidRPr="00D212A9">
              <w:rPr>
                <w:rFonts w:ascii="Arial" w:hAnsi="Arial" w:cs="Arial"/>
                <w:sz w:val="22"/>
                <w:szCs w:val="22"/>
              </w:rPr>
              <w:br w:type="page"/>
              <w:t>Responsibilities:</w:t>
            </w:r>
          </w:p>
        </w:tc>
        <w:tc>
          <w:tcPr>
            <w:tcW w:w="6379" w:type="dxa"/>
          </w:tcPr>
          <w:p w14:paraId="34002DCB" w14:textId="16F92BC2" w:rsidR="00630E19" w:rsidRPr="00FC2405" w:rsidRDefault="00F468A9" w:rsidP="0066412A">
            <w:pPr>
              <w:rPr>
                <w:rFonts w:ascii="Arial" w:hAnsi="Arial" w:cs="Arial"/>
                <w:sz w:val="22"/>
                <w:szCs w:val="22"/>
              </w:rPr>
            </w:pPr>
            <w:r w:rsidRPr="00FC2405">
              <w:rPr>
                <w:rFonts w:ascii="Arial" w:hAnsi="Arial" w:cs="Arial"/>
                <w:sz w:val="22"/>
                <w:szCs w:val="22"/>
              </w:rPr>
              <w:t xml:space="preserve">The ISO will be required to </w:t>
            </w:r>
            <w:r w:rsidR="00C46369" w:rsidRPr="00FC2405">
              <w:rPr>
                <w:rFonts w:ascii="Arial" w:hAnsi="Arial" w:cs="Arial"/>
                <w:sz w:val="22"/>
                <w:szCs w:val="22"/>
              </w:rPr>
              <w:t>cover</w:t>
            </w:r>
            <w:r w:rsidRPr="00FC2405">
              <w:rPr>
                <w:rFonts w:ascii="Arial" w:hAnsi="Arial" w:cs="Arial"/>
                <w:sz w:val="22"/>
                <w:szCs w:val="22"/>
              </w:rPr>
              <w:t xml:space="preserve">: </w:t>
            </w:r>
          </w:p>
          <w:p w14:paraId="7D0C575A" w14:textId="77777777" w:rsidR="00F468A9" w:rsidRPr="00FC2405" w:rsidRDefault="00F468A9" w:rsidP="0066412A">
            <w:pPr>
              <w:rPr>
                <w:rFonts w:ascii="Arial" w:hAnsi="Arial" w:cs="Arial"/>
                <w:sz w:val="22"/>
                <w:szCs w:val="22"/>
              </w:rPr>
            </w:pPr>
          </w:p>
          <w:p w14:paraId="75C13E88" w14:textId="77777777" w:rsidR="00F468A9" w:rsidRPr="00FC2405" w:rsidRDefault="00F468A9" w:rsidP="00F468A9">
            <w:pPr>
              <w:pStyle w:val="ListParagraph"/>
              <w:numPr>
                <w:ilvl w:val="0"/>
                <w:numId w:val="24"/>
              </w:numPr>
              <w:ind w:left="567" w:hanging="567"/>
              <w:rPr>
                <w:sz w:val="22"/>
                <w:szCs w:val="22"/>
              </w:rPr>
            </w:pPr>
            <w:r w:rsidRPr="00FC2405">
              <w:rPr>
                <w:rFonts w:ascii="Arial" w:hAnsi="Arial" w:cs="Arial"/>
                <w:sz w:val="22"/>
                <w:szCs w:val="22"/>
              </w:rPr>
              <w:t>Initial complaint handling</w:t>
            </w:r>
          </w:p>
          <w:p w14:paraId="306D3316" w14:textId="77777777" w:rsidR="00F468A9" w:rsidRPr="00FC2405" w:rsidRDefault="00F468A9" w:rsidP="00F468A9">
            <w:pPr>
              <w:rPr>
                <w:rFonts w:ascii="Arial" w:hAnsi="Arial" w:cs="Arial"/>
                <w:sz w:val="22"/>
                <w:szCs w:val="22"/>
              </w:rPr>
            </w:pPr>
          </w:p>
          <w:p w14:paraId="684D9DB2" w14:textId="77777777" w:rsidR="00F468A9" w:rsidRPr="00FC2405" w:rsidRDefault="00F468A9" w:rsidP="00F468A9">
            <w:pPr>
              <w:pStyle w:val="ListParagraph"/>
              <w:numPr>
                <w:ilvl w:val="0"/>
                <w:numId w:val="24"/>
              </w:numPr>
              <w:ind w:left="567" w:hanging="567"/>
              <w:rPr>
                <w:rFonts w:ascii="Arial" w:hAnsi="Arial" w:cs="Arial"/>
                <w:sz w:val="22"/>
                <w:szCs w:val="22"/>
              </w:rPr>
            </w:pPr>
            <w:r w:rsidRPr="00FC2405">
              <w:rPr>
                <w:rFonts w:ascii="Arial" w:hAnsi="Arial" w:cs="Arial"/>
                <w:sz w:val="22"/>
                <w:szCs w:val="22"/>
              </w:rPr>
              <w:t>Keeping case files up to date in our case management system (CMS) and our shared drives</w:t>
            </w:r>
          </w:p>
          <w:p w14:paraId="640FBACD" w14:textId="77777777" w:rsidR="00F468A9" w:rsidRPr="00FC2405" w:rsidRDefault="00F468A9" w:rsidP="00F468A9">
            <w:pPr>
              <w:rPr>
                <w:rFonts w:ascii="Arial" w:hAnsi="Arial" w:cs="Arial"/>
                <w:sz w:val="22"/>
                <w:szCs w:val="22"/>
              </w:rPr>
            </w:pPr>
          </w:p>
          <w:p w14:paraId="4A7E2B0E" w14:textId="77777777" w:rsidR="00F468A9" w:rsidRPr="00FC2405" w:rsidRDefault="00F468A9" w:rsidP="00F468A9">
            <w:pPr>
              <w:pStyle w:val="ListParagraph"/>
              <w:numPr>
                <w:ilvl w:val="0"/>
                <w:numId w:val="24"/>
              </w:numPr>
              <w:ind w:left="567" w:hanging="567"/>
              <w:rPr>
                <w:rFonts w:ascii="Arial" w:hAnsi="Arial" w:cs="Arial"/>
                <w:sz w:val="22"/>
                <w:szCs w:val="22"/>
              </w:rPr>
            </w:pPr>
            <w:r w:rsidRPr="00FC2405">
              <w:rPr>
                <w:rFonts w:ascii="Arial" w:hAnsi="Arial" w:cs="Arial"/>
                <w:sz w:val="22"/>
                <w:szCs w:val="22"/>
              </w:rPr>
              <w:t>Providing administrative support for the Standards team</w:t>
            </w:r>
          </w:p>
          <w:p w14:paraId="6BDC420D" w14:textId="77777777" w:rsidR="00F468A9" w:rsidRPr="00FC2405" w:rsidRDefault="00F468A9" w:rsidP="00F468A9">
            <w:pPr>
              <w:rPr>
                <w:rFonts w:ascii="Arial" w:hAnsi="Arial" w:cs="Arial"/>
                <w:sz w:val="22"/>
                <w:szCs w:val="22"/>
              </w:rPr>
            </w:pPr>
          </w:p>
          <w:p w14:paraId="7BDEE1AF" w14:textId="77777777" w:rsidR="00F468A9" w:rsidRPr="00FC2405" w:rsidRDefault="00F468A9" w:rsidP="00F468A9">
            <w:pPr>
              <w:pStyle w:val="ListParagraph"/>
              <w:numPr>
                <w:ilvl w:val="0"/>
                <w:numId w:val="24"/>
              </w:numPr>
              <w:ind w:left="567" w:hanging="567"/>
              <w:rPr>
                <w:rFonts w:ascii="Arial" w:hAnsi="Arial" w:cs="Arial"/>
                <w:sz w:val="22"/>
                <w:szCs w:val="22"/>
              </w:rPr>
            </w:pPr>
            <w:r w:rsidRPr="00FC2405">
              <w:rPr>
                <w:rFonts w:ascii="Arial" w:hAnsi="Arial" w:cs="Arial"/>
                <w:sz w:val="22"/>
                <w:szCs w:val="22"/>
              </w:rPr>
              <w:t>Completing administrative duties in support of a small office</w:t>
            </w:r>
          </w:p>
          <w:p w14:paraId="4E1B9FEE" w14:textId="77777777" w:rsidR="00F468A9" w:rsidRPr="00FC2405" w:rsidRDefault="00F468A9" w:rsidP="00F468A9">
            <w:pPr>
              <w:rPr>
                <w:rFonts w:ascii="Arial" w:hAnsi="Arial" w:cs="Arial"/>
                <w:sz w:val="22"/>
                <w:szCs w:val="22"/>
              </w:rPr>
            </w:pPr>
          </w:p>
          <w:p w14:paraId="14D34C06" w14:textId="77777777" w:rsidR="00F468A9" w:rsidRPr="00FC2405" w:rsidRDefault="00F468A9" w:rsidP="00F468A9">
            <w:pPr>
              <w:pStyle w:val="ListParagraph"/>
              <w:numPr>
                <w:ilvl w:val="0"/>
                <w:numId w:val="24"/>
              </w:numPr>
              <w:ind w:left="567" w:hanging="567"/>
              <w:rPr>
                <w:rFonts w:ascii="Arial" w:hAnsi="Arial" w:cs="Arial"/>
                <w:sz w:val="22"/>
                <w:szCs w:val="22"/>
              </w:rPr>
            </w:pPr>
            <w:r w:rsidRPr="00FC2405">
              <w:rPr>
                <w:rFonts w:ascii="Arial" w:hAnsi="Arial" w:cs="Arial"/>
                <w:sz w:val="22"/>
                <w:szCs w:val="22"/>
              </w:rPr>
              <w:t>Managing records and compiling data to be reported</w:t>
            </w:r>
          </w:p>
          <w:p w14:paraId="47474CE0" w14:textId="77777777" w:rsidR="00F468A9" w:rsidRPr="00FC2405" w:rsidRDefault="00F468A9" w:rsidP="00F468A9">
            <w:pPr>
              <w:rPr>
                <w:rFonts w:ascii="Arial" w:hAnsi="Arial" w:cs="Arial"/>
                <w:sz w:val="22"/>
                <w:szCs w:val="22"/>
              </w:rPr>
            </w:pPr>
          </w:p>
          <w:p w14:paraId="155D06FE" w14:textId="77777777" w:rsidR="00F468A9" w:rsidRPr="00FC2405" w:rsidRDefault="00F468A9" w:rsidP="00F468A9">
            <w:pPr>
              <w:pStyle w:val="ListParagraph"/>
              <w:numPr>
                <w:ilvl w:val="0"/>
                <w:numId w:val="24"/>
              </w:numPr>
              <w:ind w:left="567" w:hanging="567"/>
              <w:rPr>
                <w:rFonts w:ascii="Arial" w:hAnsi="Arial" w:cs="Arial"/>
                <w:sz w:val="22"/>
                <w:szCs w:val="22"/>
              </w:rPr>
            </w:pPr>
            <w:r w:rsidRPr="00FC2405">
              <w:rPr>
                <w:rFonts w:ascii="Arial" w:hAnsi="Arial" w:cs="Arial"/>
                <w:sz w:val="22"/>
                <w:szCs w:val="22"/>
              </w:rPr>
              <w:t>Building strong working relationships across the office and with external stakeholders</w:t>
            </w:r>
          </w:p>
          <w:p w14:paraId="2CE1FB0B" w14:textId="77777777" w:rsidR="00F468A9" w:rsidRPr="00FC2405" w:rsidRDefault="00F468A9" w:rsidP="00F468A9">
            <w:pPr>
              <w:ind w:left="567" w:hanging="567"/>
              <w:rPr>
                <w:rFonts w:ascii="Arial" w:hAnsi="Arial" w:cs="Arial"/>
                <w:sz w:val="22"/>
                <w:szCs w:val="22"/>
              </w:rPr>
            </w:pPr>
          </w:p>
          <w:p w14:paraId="74689462" w14:textId="77777777" w:rsidR="00F468A9" w:rsidRPr="00FC2405" w:rsidRDefault="00F468A9" w:rsidP="00F468A9">
            <w:pPr>
              <w:pStyle w:val="ListParagraph"/>
              <w:numPr>
                <w:ilvl w:val="0"/>
                <w:numId w:val="24"/>
              </w:numPr>
              <w:ind w:left="567" w:hanging="567"/>
              <w:rPr>
                <w:rFonts w:ascii="Arial" w:hAnsi="Arial" w:cs="Arial"/>
                <w:sz w:val="22"/>
                <w:szCs w:val="22"/>
              </w:rPr>
            </w:pPr>
            <w:r w:rsidRPr="00FC2405">
              <w:rPr>
                <w:rFonts w:ascii="Arial" w:hAnsi="Arial" w:cs="Arial"/>
                <w:sz w:val="22"/>
                <w:szCs w:val="22"/>
              </w:rPr>
              <w:t>Taking responsibility for developing own skills, knowledge and competencies</w:t>
            </w:r>
          </w:p>
          <w:p w14:paraId="6B116710" w14:textId="77777777" w:rsidR="00F468A9" w:rsidRPr="00FC2405" w:rsidRDefault="00F468A9" w:rsidP="00F468A9">
            <w:pPr>
              <w:ind w:left="567" w:hanging="567"/>
              <w:rPr>
                <w:rFonts w:ascii="Arial" w:hAnsi="Arial" w:cs="Arial"/>
                <w:sz w:val="22"/>
                <w:szCs w:val="22"/>
              </w:rPr>
            </w:pPr>
          </w:p>
          <w:p w14:paraId="15ABCD92" w14:textId="77777777" w:rsidR="00F468A9" w:rsidRPr="00FC2405" w:rsidRDefault="00F468A9" w:rsidP="00F468A9">
            <w:pPr>
              <w:pStyle w:val="ListParagraph"/>
              <w:numPr>
                <w:ilvl w:val="0"/>
                <w:numId w:val="24"/>
              </w:numPr>
              <w:ind w:left="567" w:hanging="567"/>
              <w:rPr>
                <w:rFonts w:ascii="Arial" w:hAnsi="Arial" w:cs="Arial"/>
                <w:sz w:val="22"/>
                <w:szCs w:val="22"/>
              </w:rPr>
            </w:pPr>
            <w:r w:rsidRPr="00FC2405">
              <w:rPr>
                <w:rFonts w:ascii="Arial" w:hAnsi="Arial" w:cs="Arial"/>
                <w:sz w:val="22"/>
                <w:szCs w:val="22"/>
              </w:rPr>
              <w:t>Providing guidance and support to colleagues</w:t>
            </w:r>
          </w:p>
          <w:p w14:paraId="7AFA1E25" w14:textId="77777777" w:rsidR="00F468A9" w:rsidRPr="00FC2405" w:rsidRDefault="00F468A9" w:rsidP="00FC2405">
            <w:pPr>
              <w:rPr>
                <w:rFonts w:ascii="Arial" w:hAnsi="Arial" w:cs="Arial"/>
                <w:sz w:val="22"/>
                <w:szCs w:val="22"/>
              </w:rPr>
            </w:pPr>
          </w:p>
          <w:p w14:paraId="4AAF713E" w14:textId="0D79E89C" w:rsidR="00F468A9" w:rsidRDefault="00F468A9" w:rsidP="00FC2405">
            <w:pPr>
              <w:pStyle w:val="ListParagraph"/>
              <w:numPr>
                <w:ilvl w:val="0"/>
                <w:numId w:val="24"/>
              </w:numPr>
              <w:ind w:left="567" w:hanging="567"/>
              <w:rPr>
                <w:rFonts w:ascii="Arial" w:hAnsi="Arial" w:cs="Arial"/>
                <w:sz w:val="22"/>
                <w:szCs w:val="22"/>
              </w:rPr>
            </w:pPr>
            <w:r w:rsidRPr="00FC2405">
              <w:rPr>
                <w:rFonts w:ascii="Arial" w:hAnsi="Arial" w:cs="Arial"/>
                <w:sz w:val="22"/>
                <w:szCs w:val="22"/>
              </w:rPr>
              <w:t>Sharing knowledge and experience informally and formally</w:t>
            </w:r>
          </w:p>
          <w:p w14:paraId="5195823D" w14:textId="77777777" w:rsidR="003E3405" w:rsidRPr="003E3405" w:rsidRDefault="003E3405" w:rsidP="003E3405">
            <w:pPr>
              <w:pStyle w:val="ListParagraph"/>
              <w:rPr>
                <w:rFonts w:ascii="Arial" w:hAnsi="Arial" w:cs="Arial"/>
                <w:sz w:val="22"/>
                <w:szCs w:val="22"/>
              </w:rPr>
            </w:pPr>
          </w:p>
          <w:p w14:paraId="47982C31" w14:textId="77777777" w:rsidR="00F468A9" w:rsidRPr="00B45749" w:rsidRDefault="00F468A9" w:rsidP="00B45749">
            <w:pPr>
              <w:pStyle w:val="ListParagraph"/>
              <w:numPr>
                <w:ilvl w:val="0"/>
                <w:numId w:val="24"/>
              </w:numPr>
              <w:ind w:left="567" w:hanging="567"/>
              <w:rPr>
                <w:rFonts w:ascii="Arial" w:hAnsi="Arial" w:cs="Arial"/>
                <w:sz w:val="22"/>
                <w:szCs w:val="22"/>
              </w:rPr>
            </w:pPr>
            <w:r w:rsidRPr="00B45749">
              <w:rPr>
                <w:rFonts w:ascii="Arial" w:hAnsi="Arial" w:cs="Arial"/>
                <w:sz w:val="22"/>
                <w:szCs w:val="22"/>
              </w:rPr>
              <w:lastRenderedPageBreak/>
              <w:t>Any other general office duties as required including providing assistance on occasion to the public appointments and corporate services sections of the office.</w:t>
            </w:r>
          </w:p>
          <w:p w14:paraId="5EA4FAFA" w14:textId="77777777" w:rsidR="00630E19" w:rsidRPr="00FC2405" w:rsidRDefault="00630E19" w:rsidP="0066412A">
            <w:pPr>
              <w:rPr>
                <w:rFonts w:ascii="Arial" w:hAnsi="Arial" w:cs="Arial"/>
                <w:sz w:val="22"/>
                <w:szCs w:val="22"/>
              </w:rPr>
            </w:pPr>
          </w:p>
        </w:tc>
      </w:tr>
    </w:tbl>
    <w:p w14:paraId="0D3160CB" w14:textId="17EE13B3" w:rsidR="00630E19" w:rsidRDefault="00630E19" w:rsidP="00630E19">
      <w:pPr>
        <w:rPr>
          <w:rFonts w:ascii="Arial" w:eastAsia="Calibri" w:hAnsi="Arial" w:cs="Arial"/>
          <w:b/>
          <w:bCs/>
          <w:color w:val="00A19A" w:themeColor="accent2"/>
          <w:sz w:val="28"/>
          <w:szCs w:val="28"/>
        </w:rPr>
      </w:pPr>
    </w:p>
    <w:p w14:paraId="11C6BA5D" w14:textId="77777777" w:rsidR="00630E19" w:rsidRPr="00552E02" w:rsidRDefault="00630E19" w:rsidP="00630E19">
      <w:pPr>
        <w:rPr>
          <w:rFonts w:ascii="Arial" w:eastAsia="Calibri" w:hAnsi="Arial" w:cs="Arial"/>
          <w:b/>
          <w:color w:val="457F7C" w:themeColor="accent5"/>
          <w:u w:val="single"/>
        </w:rPr>
      </w:pPr>
      <w:r w:rsidRPr="00552E02">
        <w:rPr>
          <w:rFonts w:ascii="Arial" w:eastAsia="Calibri" w:hAnsi="Arial" w:cs="Arial"/>
          <w:b/>
          <w:color w:val="457F7C" w:themeColor="accent5"/>
          <w:u w:val="single"/>
        </w:rPr>
        <w:t xml:space="preserve">What can we offer you? </w:t>
      </w:r>
    </w:p>
    <w:p w14:paraId="0FE84FCA" w14:textId="77777777" w:rsidR="00630E19" w:rsidRPr="007A3E9D" w:rsidRDefault="00630E19" w:rsidP="00630E19">
      <w:pPr>
        <w:rPr>
          <w:rFonts w:ascii="Arial" w:hAnsi="Arial" w:cs="Arial"/>
          <w:i/>
          <w:szCs w:val="22"/>
          <w:shd w:val="clear" w:color="auto" w:fill="FFFFFF"/>
          <w:lang w:eastAsia="en-US"/>
        </w:rPr>
      </w:pPr>
    </w:p>
    <w:p w14:paraId="5E49AF3B" w14:textId="6AA3A8EB" w:rsidR="00630E19" w:rsidRDefault="00630E19" w:rsidP="00630E19">
      <w:pPr>
        <w:rPr>
          <w:rFonts w:ascii="Arial" w:hAnsi="Arial" w:cs="Arial"/>
        </w:rPr>
      </w:pPr>
      <w:r>
        <w:rPr>
          <w:rFonts w:ascii="Arial" w:hAnsi="Arial" w:cs="Arial"/>
        </w:rPr>
        <w:t xml:space="preserve">Our work makes a significant contribution to the good conduct of people in public life in Scotland. Our </w:t>
      </w:r>
      <w:r w:rsidR="000C71FB">
        <w:rPr>
          <w:rFonts w:ascii="Arial" w:hAnsi="Arial" w:cs="Arial"/>
        </w:rPr>
        <w:t>standards</w:t>
      </w:r>
      <w:r>
        <w:rPr>
          <w:rFonts w:ascii="Arial" w:hAnsi="Arial" w:cs="Arial"/>
        </w:rPr>
        <w:t xml:space="preserve"> team plays a key role in this so if you are motivated to contribute to society in this way, we’d love to hear from you. </w:t>
      </w:r>
    </w:p>
    <w:p w14:paraId="4BD442C6" w14:textId="77777777" w:rsidR="00630E19" w:rsidRDefault="00630E19" w:rsidP="00630E19">
      <w:pPr>
        <w:rPr>
          <w:rFonts w:ascii="Arial" w:hAnsi="Arial" w:cs="Arial"/>
        </w:rPr>
      </w:pPr>
    </w:p>
    <w:p w14:paraId="291285B1" w14:textId="77777777" w:rsidR="00630E19" w:rsidRPr="00FC2405" w:rsidRDefault="00630E19" w:rsidP="00630E19">
      <w:pPr>
        <w:rPr>
          <w:rFonts w:ascii="Arial" w:hAnsi="Arial" w:cs="Arial"/>
        </w:rPr>
      </w:pPr>
      <w:r w:rsidRPr="007A3E9D">
        <w:rPr>
          <w:rFonts w:ascii="Arial" w:hAnsi="Arial" w:cs="Arial"/>
        </w:rPr>
        <w:t>We offer meaningful and engaging careers, a</w:t>
      </w:r>
      <w:r>
        <w:rPr>
          <w:rFonts w:ascii="Arial" w:hAnsi="Arial" w:cs="Arial"/>
        </w:rPr>
        <w:t>n inclusive and</w:t>
      </w:r>
      <w:r w:rsidRPr="007A3E9D">
        <w:rPr>
          <w:rFonts w:ascii="Arial" w:hAnsi="Arial" w:cs="Arial"/>
        </w:rPr>
        <w:t xml:space="preserve"> collaborative culture, and support for your career </w:t>
      </w:r>
      <w:r w:rsidRPr="00FC2405">
        <w:rPr>
          <w:rFonts w:ascii="Arial" w:hAnsi="Arial" w:cs="Arial"/>
        </w:rPr>
        <w:t>goals, all while nurturing a healthy work-life balance.</w:t>
      </w:r>
    </w:p>
    <w:p w14:paraId="469F9005" w14:textId="77777777" w:rsidR="00630E19" w:rsidRPr="00FC2405" w:rsidRDefault="00630E19" w:rsidP="00630E19">
      <w:pPr>
        <w:rPr>
          <w:rFonts w:ascii="Arial" w:hAnsi="Arial" w:cs="Arial"/>
        </w:rPr>
      </w:pPr>
    </w:p>
    <w:p w14:paraId="7264FCE9" w14:textId="5E0AD2BB" w:rsidR="00630E19" w:rsidRPr="00F96AE3" w:rsidRDefault="00630E19" w:rsidP="00F96AE3">
      <w:pPr>
        <w:pStyle w:val="ListParagraph"/>
        <w:numPr>
          <w:ilvl w:val="0"/>
          <w:numId w:val="23"/>
        </w:numPr>
        <w:rPr>
          <w:rFonts w:ascii="Arial" w:hAnsi="Arial" w:cs="Arial"/>
          <w:sz w:val="22"/>
          <w:szCs w:val="22"/>
        </w:rPr>
      </w:pPr>
      <w:r w:rsidRPr="00F96AE3">
        <w:rPr>
          <w:rFonts w:ascii="Arial" w:hAnsi="Arial" w:cs="Arial"/>
        </w:rPr>
        <w:t>A starting salary of £</w:t>
      </w:r>
      <w:r w:rsidR="00F96AE3" w:rsidRPr="00F96AE3">
        <w:rPr>
          <w:rFonts w:ascii="Arial" w:hAnsi="Arial" w:cs="Arial"/>
        </w:rPr>
        <w:t>31,514</w:t>
      </w:r>
      <w:r w:rsidRPr="00F96AE3">
        <w:rPr>
          <w:rFonts w:ascii="Arial" w:hAnsi="Arial" w:cs="Arial"/>
        </w:rPr>
        <w:t xml:space="preserve"> per annum increasing to £</w:t>
      </w:r>
      <w:r w:rsidR="00F96AE3" w:rsidRPr="00F96AE3">
        <w:rPr>
          <w:rFonts w:ascii="Arial" w:hAnsi="Arial" w:cs="Arial"/>
        </w:rPr>
        <w:t>34</w:t>
      </w:r>
      <w:r w:rsidR="007A3D81" w:rsidRPr="00F96AE3">
        <w:rPr>
          <w:rFonts w:ascii="Arial" w:hAnsi="Arial" w:cs="Arial"/>
        </w:rPr>
        <w:t>,</w:t>
      </w:r>
      <w:r w:rsidR="00F96AE3" w:rsidRPr="00F96AE3">
        <w:rPr>
          <w:rFonts w:ascii="Arial" w:hAnsi="Arial" w:cs="Arial"/>
        </w:rPr>
        <w:t>066</w:t>
      </w:r>
      <w:r w:rsidRPr="00F96AE3">
        <w:rPr>
          <w:rFonts w:ascii="Arial" w:hAnsi="Arial" w:cs="Arial"/>
        </w:rPr>
        <w:t xml:space="preserve"> per annum after </w:t>
      </w:r>
      <w:r w:rsidR="00F96AE3" w:rsidRPr="00F96AE3">
        <w:rPr>
          <w:rFonts w:ascii="Arial" w:hAnsi="Arial" w:cs="Arial"/>
        </w:rPr>
        <w:t>1</w:t>
      </w:r>
      <w:r w:rsidRPr="00F96AE3">
        <w:rPr>
          <w:rFonts w:ascii="Arial" w:hAnsi="Arial" w:cs="Arial"/>
        </w:rPr>
        <w:t xml:space="preserve"> year</w:t>
      </w:r>
      <w:r w:rsidR="00060AF4">
        <w:rPr>
          <w:rFonts w:ascii="Arial" w:hAnsi="Arial" w:cs="Arial"/>
        </w:rPr>
        <w:t>.</w:t>
      </w:r>
    </w:p>
    <w:p w14:paraId="27476278" w14:textId="61175178" w:rsidR="00630E19" w:rsidRPr="00FC2405" w:rsidRDefault="00630E19" w:rsidP="00630E19">
      <w:pPr>
        <w:numPr>
          <w:ilvl w:val="0"/>
          <w:numId w:val="23"/>
        </w:numPr>
        <w:contextualSpacing/>
        <w:rPr>
          <w:rFonts w:ascii="Arial" w:hAnsi="Arial" w:cs="Arial"/>
        </w:rPr>
      </w:pPr>
      <w:r w:rsidRPr="00FC2405">
        <w:rPr>
          <w:rFonts w:ascii="Arial" w:hAnsi="Arial" w:cs="Arial"/>
        </w:rPr>
        <w:t>Generous pension scheme with employer contributions of 2</w:t>
      </w:r>
      <w:r w:rsidR="002B719F">
        <w:rPr>
          <w:rFonts w:ascii="Arial" w:hAnsi="Arial" w:cs="Arial"/>
        </w:rPr>
        <w:t>8</w:t>
      </w:r>
      <w:r w:rsidRPr="00FC2405">
        <w:rPr>
          <w:rFonts w:ascii="Arial" w:hAnsi="Arial" w:cs="Arial"/>
        </w:rPr>
        <w:t>.</w:t>
      </w:r>
      <w:r w:rsidR="002B719F">
        <w:rPr>
          <w:rFonts w:ascii="Arial" w:hAnsi="Arial" w:cs="Arial"/>
        </w:rPr>
        <w:t>97</w:t>
      </w:r>
      <w:r w:rsidR="001A5784">
        <w:rPr>
          <w:rFonts w:ascii="Arial" w:hAnsi="Arial" w:cs="Arial"/>
        </w:rPr>
        <w:t xml:space="preserve"> </w:t>
      </w:r>
      <w:r w:rsidRPr="00FC2405">
        <w:rPr>
          <w:rFonts w:ascii="Arial" w:hAnsi="Arial" w:cs="Arial"/>
        </w:rPr>
        <w:t>%</w:t>
      </w:r>
      <w:r w:rsidR="002B6301">
        <w:rPr>
          <w:rFonts w:ascii="Arial" w:hAnsi="Arial" w:cs="Arial"/>
        </w:rPr>
        <w:t>.</w:t>
      </w:r>
      <w:r w:rsidRPr="00FC2405">
        <w:rPr>
          <w:rFonts w:ascii="Arial" w:hAnsi="Arial" w:cs="Arial"/>
        </w:rPr>
        <w:t xml:space="preserve">  </w:t>
      </w:r>
    </w:p>
    <w:p w14:paraId="789957C1" w14:textId="569D4641" w:rsidR="00630E19" w:rsidRPr="00FC2405" w:rsidRDefault="00630E19" w:rsidP="00630E19">
      <w:pPr>
        <w:numPr>
          <w:ilvl w:val="0"/>
          <w:numId w:val="23"/>
        </w:numPr>
        <w:contextualSpacing/>
        <w:rPr>
          <w:rFonts w:ascii="Arial" w:hAnsi="Arial" w:cs="Arial"/>
        </w:rPr>
      </w:pPr>
      <w:r w:rsidRPr="00FC2405">
        <w:rPr>
          <w:rFonts w:ascii="Arial" w:hAnsi="Arial" w:cs="Arial"/>
        </w:rPr>
        <w:t>Flexible working arrangements, with potential to accrue up to 2 days off a month</w:t>
      </w:r>
      <w:r w:rsidR="002B6301">
        <w:rPr>
          <w:rFonts w:ascii="Arial" w:hAnsi="Arial" w:cs="Arial"/>
        </w:rPr>
        <w:t>.</w:t>
      </w:r>
      <w:r w:rsidRPr="00FC2405">
        <w:rPr>
          <w:rFonts w:ascii="Arial" w:hAnsi="Arial" w:cs="Arial"/>
        </w:rPr>
        <w:t> </w:t>
      </w:r>
    </w:p>
    <w:p w14:paraId="2DC86FDD" w14:textId="23941E15" w:rsidR="00630E19" w:rsidRPr="007A3E9D" w:rsidRDefault="00630E19" w:rsidP="00630E19">
      <w:pPr>
        <w:numPr>
          <w:ilvl w:val="0"/>
          <w:numId w:val="23"/>
        </w:numPr>
        <w:contextualSpacing/>
        <w:rPr>
          <w:rFonts w:ascii="Arial" w:hAnsi="Arial" w:cs="Arial"/>
        </w:rPr>
      </w:pPr>
      <w:r w:rsidRPr="00FC2405">
        <w:rPr>
          <w:rFonts w:ascii="Arial" w:hAnsi="Arial" w:cs="Arial"/>
        </w:rPr>
        <w:t xml:space="preserve">36.5 days annual </w:t>
      </w:r>
      <w:r w:rsidR="000C71FB" w:rsidRPr="00FC2405">
        <w:rPr>
          <w:rFonts w:ascii="Arial" w:hAnsi="Arial" w:cs="Arial"/>
        </w:rPr>
        <w:t>l</w:t>
      </w:r>
      <w:r w:rsidRPr="00FC2405">
        <w:rPr>
          <w:rFonts w:ascii="Arial" w:hAnsi="Arial" w:cs="Arial"/>
        </w:rPr>
        <w:t>eave - including public and privilege holidays. This increases to</w:t>
      </w:r>
      <w:r w:rsidRPr="007A3E9D">
        <w:rPr>
          <w:rFonts w:ascii="Arial" w:hAnsi="Arial" w:cs="Arial"/>
        </w:rPr>
        <w:t xml:space="preserve"> 41.5 days after 5 years. </w:t>
      </w:r>
    </w:p>
    <w:p w14:paraId="7D7848B9" w14:textId="77777777" w:rsidR="00630E19" w:rsidRPr="007A3E9D" w:rsidRDefault="00630E19" w:rsidP="00630E19">
      <w:pPr>
        <w:numPr>
          <w:ilvl w:val="0"/>
          <w:numId w:val="23"/>
        </w:numPr>
        <w:contextualSpacing/>
        <w:rPr>
          <w:rFonts w:ascii="Arial" w:hAnsi="Arial" w:cs="Arial"/>
        </w:rPr>
      </w:pPr>
      <w:r w:rsidRPr="007A3E9D">
        <w:rPr>
          <w:rFonts w:ascii="Arial" w:hAnsi="Arial" w:cs="Arial"/>
        </w:rPr>
        <w:t>Learning and development opportunities to support your personal and professional growth.</w:t>
      </w:r>
    </w:p>
    <w:p w14:paraId="0A8AE070" w14:textId="77777777" w:rsidR="00630E19" w:rsidRPr="007A3E9D" w:rsidRDefault="00630E19" w:rsidP="00630E19">
      <w:pPr>
        <w:numPr>
          <w:ilvl w:val="0"/>
          <w:numId w:val="23"/>
        </w:numPr>
        <w:contextualSpacing/>
        <w:rPr>
          <w:rFonts w:ascii="Arial" w:hAnsi="Arial" w:cs="Arial"/>
        </w:rPr>
      </w:pPr>
      <w:r w:rsidRPr="007A3E9D">
        <w:rPr>
          <w:rFonts w:ascii="Arial" w:hAnsi="Arial" w:cs="Arial"/>
        </w:rPr>
        <w:t>Access to a wide range of training and networks, plus opportunities to gain professional memberships and academic qualifications </w:t>
      </w:r>
    </w:p>
    <w:p w14:paraId="0CD0ECA7" w14:textId="77777777" w:rsidR="00630E19" w:rsidRPr="007A3E9D" w:rsidRDefault="00630E19" w:rsidP="00630E19">
      <w:pPr>
        <w:numPr>
          <w:ilvl w:val="0"/>
          <w:numId w:val="23"/>
        </w:numPr>
        <w:contextualSpacing/>
        <w:rPr>
          <w:rFonts w:ascii="Arial" w:hAnsi="Arial" w:cs="Arial"/>
        </w:rPr>
      </w:pPr>
      <w:r w:rsidRPr="007A3E9D">
        <w:rPr>
          <w:rFonts w:ascii="Arial" w:hAnsi="Arial" w:cs="Arial"/>
        </w:rPr>
        <w:t>Workplace adjustments for everyone that needs them to ensure your comfort and safety in your new role</w:t>
      </w:r>
    </w:p>
    <w:p w14:paraId="46136C7A" w14:textId="77777777" w:rsidR="00630E19" w:rsidRPr="007A3E9D" w:rsidRDefault="00630E19" w:rsidP="00630E19">
      <w:pPr>
        <w:numPr>
          <w:ilvl w:val="0"/>
          <w:numId w:val="23"/>
        </w:numPr>
        <w:contextualSpacing/>
        <w:rPr>
          <w:rFonts w:ascii="Arial" w:hAnsi="Arial" w:cs="Arial"/>
        </w:rPr>
      </w:pPr>
      <w:r w:rsidRPr="007A3E9D">
        <w:rPr>
          <w:rFonts w:ascii="Arial" w:hAnsi="Arial" w:cs="Arial"/>
        </w:rPr>
        <w:t>Health and wellbeing support including 24-hour access to our Employee Assistance Programme, plus counselling support available for all </w:t>
      </w:r>
    </w:p>
    <w:p w14:paraId="72356BCB" w14:textId="77777777" w:rsidR="00630E19" w:rsidRPr="007A3E9D" w:rsidRDefault="00630E19" w:rsidP="00630E19">
      <w:pPr>
        <w:numPr>
          <w:ilvl w:val="0"/>
          <w:numId w:val="23"/>
        </w:numPr>
        <w:contextualSpacing/>
        <w:rPr>
          <w:rFonts w:ascii="Arial" w:hAnsi="Arial" w:cs="Arial"/>
        </w:rPr>
      </w:pPr>
      <w:r w:rsidRPr="007A3E9D">
        <w:rPr>
          <w:rFonts w:ascii="Arial" w:hAnsi="Arial" w:cs="Arial"/>
        </w:rPr>
        <w:t>Enhanced maternity, adoption &amp; shared parental leave </w:t>
      </w:r>
    </w:p>
    <w:p w14:paraId="06754508" w14:textId="77777777" w:rsidR="00630E19" w:rsidRPr="007A3E9D" w:rsidRDefault="00630E19" w:rsidP="00630E19">
      <w:pPr>
        <w:rPr>
          <w:rFonts w:ascii="Arial" w:hAnsi="Arial" w:cs="Arial"/>
        </w:rPr>
      </w:pPr>
    </w:p>
    <w:p w14:paraId="5BE6082A" w14:textId="77777777" w:rsidR="00630E19" w:rsidRPr="007A3E9D" w:rsidRDefault="00630E19" w:rsidP="00630E19">
      <w:pPr>
        <w:rPr>
          <w:rFonts w:ascii="Arial" w:hAnsi="Arial" w:cs="Arial"/>
        </w:rPr>
      </w:pPr>
      <w:r w:rsidRPr="007A3E9D">
        <w:rPr>
          <w:rFonts w:ascii="Arial" w:hAnsi="Arial" w:cs="Arial"/>
        </w:rPr>
        <w:t>Our current way of working is by a hybrid working approach, where colleagues will be expected to use a mix of office based and remote working (working from home) depending on the requirements of the role.</w:t>
      </w:r>
    </w:p>
    <w:p w14:paraId="22D41F4E" w14:textId="77777777" w:rsidR="00630E19" w:rsidRPr="007A3E9D" w:rsidRDefault="00630E19" w:rsidP="00630E19">
      <w:pPr>
        <w:rPr>
          <w:rFonts w:ascii="Arial" w:hAnsi="Arial" w:cs="Arial"/>
        </w:rPr>
      </w:pPr>
    </w:p>
    <w:p w14:paraId="3EC1CA54" w14:textId="77777777" w:rsidR="00630E19" w:rsidRDefault="00630E19" w:rsidP="00630E19">
      <w:pPr>
        <w:rPr>
          <w:rFonts w:ascii="Arial" w:hAnsi="Arial" w:cs="Arial"/>
        </w:rPr>
      </w:pPr>
      <w:r w:rsidRPr="007A3E9D">
        <w:rPr>
          <w:rFonts w:ascii="Arial" w:hAnsi="Arial" w:cs="Arial"/>
        </w:rPr>
        <w:t>In working for us, you should expect to act, and be treated in line with our values.  As a small office we also require flexibility and for everyone working here to be prepared to show adaptability to cover any tasks which are required.  This means that the breadth of experience and skills that you would have the potential to develop and learn is wide and varied.</w:t>
      </w:r>
    </w:p>
    <w:p w14:paraId="38364B72" w14:textId="77777777" w:rsidR="00464318" w:rsidRDefault="00464318" w:rsidP="00554447">
      <w:pPr>
        <w:rPr>
          <w:rFonts w:ascii="Arial" w:hAnsi="Arial" w:cs="Arial"/>
        </w:rPr>
      </w:pPr>
    </w:p>
    <w:p w14:paraId="064DBE41" w14:textId="77777777" w:rsidR="00266438" w:rsidRPr="00552E02" w:rsidRDefault="00266438" w:rsidP="00266438">
      <w:pPr>
        <w:rPr>
          <w:rFonts w:ascii="Arial" w:eastAsia="Calibri" w:hAnsi="Arial" w:cs="Arial"/>
          <w:b/>
          <w:color w:val="457F7C" w:themeColor="accent5"/>
          <w:u w:val="single"/>
        </w:rPr>
      </w:pPr>
      <w:r w:rsidRPr="00552E02">
        <w:rPr>
          <w:rFonts w:ascii="Arial" w:eastAsia="Calibri" w:hAnsi="Arial" w:cs="Arial"/>
          <w:b/>
          <w:color w:val="457F7C" w:themeColor="accent5"/>
          <w:u w:val="single"/>
        </w:rPr>
        <w:t xml:space="preserve">How do I apply? </w:t>
      </w:r>
    </w:p>
    <w:p w14:paraId="6F887DC1" w14:textId="77777777" w:rsidR="00266438" w:rsidRDefault="00266438" w:rsidP="00266438">
      <w:pPr>
        <w:rPr>
          <w:rFonts w:ascii="Arial" w:hAnsi="Arial" w:cs="Arial"/>
        </w:rPr>
      </w:pPr>
    </w:p>
    <w:p w14:paraId="624D5384" w14:textId="239AAF1A" w:rsidR="00266438" w:rsidRDefault="00266438" w:rsidP="00266438">
      <w:pPr>
        <w:rPr>
          <w:rFonts w:ascii="Arial" w:hAnsi="Arial" w:cs="Arial"/>
        </w:rPr>
      </w:pPr>
      <w:r>
        <w:rPr>
          <w:rFonts w:ascii="Arial" w:hAnsi="Arial" w:cs="Arial"/>
        </w:rPr>
        <w:t>Please apply for this role by submitting a CV, a covering letter (with two referees’ details) and a diversity monitoring form to our office – more detail is provided below. A document outlining</w:t>
      </w:r>
      <w:r w:rsidRPr="00C4312A">
        <w:rPr>
          <w:rFonts w:ascii="Arial" w:hAnsi="Arial" w:cs="Arial"/>
        </w:rPr>
        <w:t xml:space="preserve"> the </w:t>
      </w:r>
      <w:hyperlink r:id="rId14" w:history="1">
        <w:r w:rsidRPr="00514795">
          <w:rPr>
            <w:rStyle w:val="Hyperlink"/>
            <w:rFonts w:ascii="Arial" w:hAnsi="Arial" w:cs="Arial"/>
          </w:rPr>
          <w:t>full role description and selection criteria</w:t>
        </w:r>
      </w:hyperlink>
      <w:r w:rsidRPr="00293387">
        <w:rPr>
          <w:rFonts w:ascii="Arial" w:hAnsi="Arial" w:cs="Arial"/>
        </w:rPr>
        <w:t xml:space="preserve"> </w:t>
      </w:r>
      <w:r>
        <w:rPr>
          <w:rFonts w:ascii="Arial" w:hAnsi="Arial" w:cs="Arial"/>
        </w:rPr>
        <w:t xml:space="preserve">is available on our </w:t>
      </w:r>
      <w:hyperlink r:id="rId15" w:history="1">
        <w:r w:rsidRPr="0067509A">
          <w:rPr>
            <w:rStyle w:val="Hyperlink"/>
            <w:rFonts w:ascii="Arial" w:hAnsi="Arial" w:cs="Arial"/>
          </w:rPr>
          <w:t>website</w:t>
        </w:r>
      </w:hyperlink>
      <w:r w:rsidRPr="0067509A">
        <w:rPr>
          <w:rFonts w:ascii="Arial" w:hAnsi="Arial" w:cs="Arial"/>
        </w:rPr>
        <w:t xml:space="preserve">. </w:t>
      </w:r>
      <w:r>
        <w:rPr>
          <w:rFonts w:ascii="Arial" w:hAnsi="Arial" w:cs="Arial"/>
        </w:rPr>
        <w:t>W</w:t>
      </w:r>
      <w:r w:rsidRPr="00E95D5B">
        <w:rPr>
          <w:rFonts w:ascii="Arial" w:hAnsi="Arial" w:cs="Arial"/>
        </w:rPr>
        <w:t>e recommend that you read this before completing your application</w:t>
      </w:r>
      <w:r>
        <w:rPr>
          <w:rFonts w:ascii="Arial" w:hAnsi="Arial" w:cs="Arial"/>
        </w:rPr>
        <w:t xml:space="preserve">. </w:t>
      </w:r>
    </w:p>
    <w:p w14:paraId="4B89D947" w14:textId="77777777" w:rsidR="00266438" w:rsidRDefault="00266438" w:rsidP="00266438">
      <w:pPr>
        <w:rPr>
          <w:rFonts w:ascii="Arial" w:hAnsi="Arial" w:cs="Arial"/>
        </w:rPr>
      </w:pPr>
    </w:p>
    <w:p w14:paraId="026148F8" w14:textId="77777777" w:rsidR="00266438" w:rsidRPr="00552E02" w:rsidRDefault="00266438" w:rsidP="00266438">
      <w:pPr>
        <w:rPr>
          <w:rFonts w:ascii="Arial" w:eastAsia="Calibri" w:hAnsi="Arial" w:cs="Arial"/>
          <w:color w:val="457F7C" w:themeColor="accent5"/>
          <w:u w:val="single"/>
        </w:rPr>
      </w:pPr>
      <w:r w:rsidRPr="00552E02">
        <w:rPr>
          <w:rFonts w:ascii="Arial" w:eastAsia="Calibri" w:hAnsi="Arial" w:cs="Arial"/>
          <w:color w:val="457F7C" w:themeColor="accent5"/>
          <w:u w:val="single"/>
        </w:rPr>
        <w:t>CV</w:t>
      </w:r>
    </w:p>
    <w:p w14:paraId="69391334" w14:textId="77777777" w:rsidR="00266438" w:rsidRDefault="00266438" w:rsidP="00266438">
      <w:pPr>
        <w:rPr>
          <w:rFonts w:ascii="Arial" w:eastAsia="Calibri" w:hAnsi="Arial" w:cs="Arial"/>
          <w:bCs/>
        </w:rPr>
      </w:pPr>
    </w:p>
    <w:p w14:paraId="74B4159C" w14:textId="747D97DB" w:rsidR="00266438" w:rsidRDefault="00266438" w:rsidP="00266438">
      <w:pPr>
        <w:rPr>
          <w:rFonts w:ascii="Arial" w:hAnsi="Arial" w:cs="Arial"/>
        </w:rPr>
      </w:pPr>
      <w:r>
        <w:rPr>
          <w:rFonts w:ascii="Arial" w:eastAsia="Calibri" w:hAnsi="Arial" w:cs="Arial"/>
          <w:bCs/>
        </w:rPr>
        <w:lastRenderedPageBreak/>
        <w:t xml:space="preserve">Your </w:t>
      </w:r>
      <w:r w:rsidRPr="00FC0B9A">
        <w:rPr>
          <w:rFonts w:ascii="Arial" w:eastAsia="Calibri" w:hAnsi="Arial" w:cs="Arial"/>
          <w:bCs/>
        </w:rPr>
        <w:t>CV</w:t>
      </w:r>
      <w:r>
        <w:rPr>
          <w:rFonts w:ascii="Arial" w:eastAsia="Calibri" w:hAnsi="Arial" w:cs="Arial"/>
          <w:bCs/>
        </w:rPr>
        <w:t xml:space="preserve"> should provide a full chronological employment history with explanations for any breaks. The CV should be limited to 2 </w:t>
      </w:r>
      <w:r w:rsidR="00353A67">
        <w:rPr>
          <w:rFonts w:ascii="Arial" w:eastAsia="Calibri" w:hAnsi="Arial" w:cs="Arial"/>
          <w:bCs/>
        </w:rPr>
        <w:t>pages and</w:t>
      </w:r>
      <w:r>
        <w:rPr>
          <w:rFonts w:ascii="Arial" w:eastAsia="Calibri" w:hAnsi="Arial" w:cs="Arial"/>
          <w:bCs/>
        </w:rPr>
        <w:t xml:space="preserve"> set out </w:t>
      </w:r>
      <w:r>
        <w:rPr>
          <w:rFonts w:ascii="Arial" w:hAnsi="Arial" w:cs="Arial"/>
        </w:rPr>
        <w:t xml:space="preserve">experience you have gained in conducting investigations and handling complaints in a regulatory or public body context – please only include relevant information such as the organisation, job title, a brief description of the role and dates. </w:t>
      </w:r>
    </w:p>
    <w:p w14:paraId="1E14F50B" w14:textId="77777777" w:rsidR="00266438" w:rsidRDefault="00266438" w:rsidP="00266438">
      <w:pPr>
        <w:rPr>
          <w:rFonts w:ascii="Arial" w:hAnsi="Arial" w:cs="Arial"/>
        </w:rPr>
      </w:pPr>
    </w:p>
    <w:p w14:paraId="3BADE4A7" w14:textId="77777777" w:rsidR="00266438" w:rsidRPr="00552E02" w:rsidRDefault="00266438" w:rsidP="00266438">
      <w:pPr>
        <w:rPr>
          <w:rFonts w:ascii="Arial" w:eastAsia="Calibri" w:hAnsi="Arial" w:cs="Arial"/>
          <w:color w:val="457F7C" w:themeColor="accent5"/>
          <w:u w:val="single"/>
        </w:rPr>
      </w:pPr>
      <w:r w:rsidRPr="00552E02">
        <w:rPr>
          <w:rFonts w:ascii="Arial" w:eastAsia="Calibri" w:hAnsi="Arial" w:cs="Arial"/>
          <w:color w:val="457F7C" w:themeColor="accent5"/>
          <w:u w:val="single"/>
        </w:rPr>
        <w:t>Covering letter</w:t>
      </w:r>
    </w:p>
    <w:p w14:paraId="1929B290" w14:textId="77777777" w:rsidR="00266438" w:rsidRDefault="00266438" w:rsidP="00266438">
      <w:pPr>
        <w:rPr>
          <w:rFonts w:ascii="Arial" w:hAnsi="Arial" w:cs="Arial"/>
        </w:rPr>
      </w:pPr>
    </w:p>
    <w:p w14:paraId="6FB3F442" w14:textId="1357F3DE" w:rsidR="00266438" w:rsidRDefault="00266438" w:rsidP="00266438">
      <w:pPr>
        <w:rPr>
          <w:rFonts w:ascii="Arial" w:hAnsi="Arial" w:cs="Arial"/>
        </w:rPr>
      </w:pPr>
      <w:r>
        <w:rPr>
          <w:rFonts w:ascii="Arial" w:hAnsi="Arial" w:cs="Arial"/>
        </w:rPr>
        <w:t>Your covering</w:t>
      </w:r>
      <w:r w:rsidRPr="00FC0B9A">
        <w:rPr>
          <w:rFonts w:ascii="Arial" w:eastAsia="Calibri" w:hAnsi="Arial" w:cs="Arial"/>
          <w:bCs/>
        </w:rPr>
        <w:t xml:space="preserve"> letter </w:t>
      </w:r>
      <w:r>
        <w:rPr>
          <w:rFonts w:ascii="Arial" w:eastAsia="Calibri" w:hAnsi="Arial" w:cs="Arial"/>
          <w:bCs/>
        </w:rPr>
        <w:t xml:space="preserve">should set out </w:t>
      </w:r>
      <w:r w:rsidRPr="00FC0B9A">
        <w:rPr>
          <w:rFonts w:ascii="Arial" w:eastAsia="Calibri" w:hAnsi="Arial" w:cs="Arial"/>
          <w:bCs/>
        </w:rPr>
        <w:t xml:space="preserve">how </w:t>
      </w:r>
      <w:r>
        <w:rPr>
          <w:rFonts w:ascii="Arial" w:eastAsia="Calibri" w:hAnsi="Arial" w:cs="Arial"/>
          <w:bCs/>
        </w:rPr>
        <w:t>you</w:t>
      </w:r>
      <w:r w:rsidRPr="00FC0B9A">
        <w:rPr>
          <w:rFonts w:ascii="Arial" w:eastAsia="Calibri" w:hAnsi="Arial" w:cs="Arial"/>
          <w:bCs/>
        </w:rPr>
        <w:t xml:space="preserve"> meet </w:t>
      </w:r>
      <w:r w:rsidRPr="0067509A">
        <w:rPr>
          <w:rFonts w:ascii="Arial" w:eastAsia="Calibri" w:hAnsi="Arial" w:cs="Arial"/>
          <w:bCs/>
        </w:rPr>
        <w:t xml:space="preserve">the </w:t>
      </w:r>
      <w:hyperlink r:id="rId16" w:history="1">
        <w:r w:rsidRPr="0067509A">
          <w:rPr>
            <w:rStyle w:val="Hyperlink"/>
            <w:rFonts w:ascii="Arial" w:eastAsia="Calibri" w:hAnsi="Arial" w:cs="Arial"/>
            <w:bCs/>
          </w:rPr>
          <w:t>selection criteria</w:t>
        </w:r>
      </w:hyperlink>
      <w:r>
        <w:rPr>
          <w:rFonts w:ascii="Arial" w:eastAsia="Calibri" w:hAnsi="Arial" w:cs="Arial"/>
          <w:bCs/>
        </w:rPr>
        <w:t>. It</w:t>
      </w:r>
      <w:r w:rsidRPr="00FC0B9A">
        <w:rPr>
          <w:rFonts w:ascii="Arial" w:hAnsi="Arial" w:cs="Arial"/>
        </w:rPr>
        <w:t xml:space="preserve"> is essential that </w:t>
      </w:r>
      <w:r>
        <w:rPr>
          <w:rFonts w:ascii="Arial" w:hAnsi="Arial" w:cs="Arial"/>
        </w:rPr>
        <w:t xml:space="preserve">you provide an example(s) of how you meet each of the following selection criteria in no more than 300 words per criterion: </w:t>
      </w:r>
    </w:p>
    <w:p w14:paraId="65AE7FC9" w14:textId="77777777" w:rsidR="00266438" w:rsidRDefault="00266438" w:rsidP="00266438">
      <w:pPr>
        <w:rPr>
          <w:rFonts w:ascii="Arial" w:hAnsi="Arial" w:cs="Arial"/>
        </w:rPr>
      </w:pPr>
    </w:p>
    <w:p w14:paraId="72692CF0" w14:textId="77777777" w:rsidR="00266438" w:rsidRPr="00E939B6" w:rsidRDefault="00266438" w:rsidP="00266438">
      <w:pPr>
        <w:rPr>
          <w:rFonts w:ascii="Arial" w:hAnsi="Arial" w:cs="Arial"/>
        </w:rPr>
      </w:pPr>
      <w:r w:rsidRPr="00E939B6">
        <w:rPr>
          <w:rFonts w:ascii="Arial" w:hAnsi="Arial" w:cs="Arial"/>
        </w:rPr>
        <w:t>(1) A proven track record of supporting a team’s development and training needs</w:t>
      </w:r>
      <w:r>
        <w:rPr>
          <w:rFonts w:ascii="Arial" w:hAnsi="Arial" w:cs="Arial"/>
        </w:rPr>
        <w:t>;</w:t>
      </w:r>
      <w:r w:rsidRPr="00E939B6">
        <w:rPr>
          <w:rFonts w:ascii="Arial" w:hAnsi="Arial" w:cs="Arial"/>
        </w:rPr>
        <w:t xml:space="preserve"> </w:t>
      </w:r>
    </w:p>
    <w:p w14:paraId="47EDFB1B" w14:textId="77777777" w:rsidR="00266438" w:rsidRPr="00E939B6" w:rsidRDefault="00266438" w:rsidP="00266438">
      <w:pPr>
        <w:rPr>
          <w:rFonts w:ascii="Arial" w:hAnsi="Arial" w:cs="Arial"/>
        </w:rPr>
      </w:pPr>
      <w:r w:rsidRPr="00E939B6">
        <w:rPr>
          <w:rFonts w:ascii="Arial" w:hAnsi="Arial" w:cs="Arial"/>
        </w:rPr>
        <w:t>(2)</w:t>
      </w:r>
      <w:r>
        <w:rPr>
          <w:rFonts w:ascii="Arial" w:hAnsi="Arial" w:cs="Arial"/>
        </w:rPr>
        <w:t xml:space="preserve"> The</w:t>
      </w:r>
      <w:r w:rsidRPr="00E939B6">
        <w:rPr>
          <w:rFonts w:ascii="Arial" w:hAnsi="Arial" w:cs="Arial"/>
        </w:rPr>
        <w:t xml:space="preserve"> ability to work as a team member</w:t>
      </w:r>
      <w:r>
        <w:rPr>
          <w:rFonts w:ascii="Arial" w:hAnsi="Arial" w:cs="Arial"/>
        </w:rPr>
        <w:t>;</w:t>
      </w:r>
      <w:r w:rsidRPr="00E939B6">
        <w:rPr>
          <w:rFonts w:ascii="Arial" w:hAnsi="Arial" w:cs="Arial"/>
        </w:rPr>
        <w:t xml:space="preserve"> </w:t>
      </w:r>
    </w:p>
    <w:p w14:paraId="0FC727D5" w14:textId="77777777" w:rsidR="00266438" w:rsidRPr="00E939B6" w:rsidRDefault="00266438" w:rsidP="00266438">
      <w:pPr>
        <w:rPr>
          <w:rFonts w:ascii="Arial" w:hAnsi="Arial" w:cs="Arial"/>
        </w:rPr>
      </w:pPr>
      <w:r w:rsidRPr="00E939B6">
        <w:rPr>
          <w:rFonts w:ascii="Arial" w:hAnsi="Arial" w:cs="Arial"/>
        </w:rPr>
        <w:t xml:space="preserve">(3) </w:t>
      </w:r>
      <w:r>
        <w:rPr>
          <w:rFonts w:ascii="Arial" w:hAnsi="Arial" w:cs="Arial"/>
        </w:rPr>
        <w:t>P</w:t>
      </w:r>
      <w:r w:rsidRPr="00E939B6">
        <w:rPr>
          <w:rFonts w:ascii="Arial" w:hAnsi="Arial" w:cs="Arial"/>
        </w:rPr>
        <w:t>ersonal qualities that coincide with our values</w:t>
      </w:r>
      <w:r>
        <w:rPr>
          <w:rFonts w:ascii="Arial" w:hAnsi="Arial" w:cs="Arial"/>
        </w:rPr>
        <w:t>.</w:t>
      </w:r>
      <w:r w:rsidRPr="00E939B6">
        <w:rPr>
          <w:rFonts w:ascii="Arial" w:hAnsi="Arial" w:cs="Arial"/>
        </w:rPr>
        <w:t xml:space="preserve"> </w:t>
      </w:r>
    </w:p>
    <w:p w14:paraId="664FD4DE" w14:textId="77777777" w:rsidR="00266438" w:rsidRDefault="00266438" w:rsidP="00266438">
      <w:pPr>
        <w:rPr>
          <w:rFonts w:ascii="Arial" w:hAnsi="Arial" w:cs="Arial"/>
        </w:rPr>
      </w:pPr>
    </w:p>
    <w:p w14:paraId="1FA63539" w14:textId="00F45FD2" w:rsidR="00266438" w:rsidRPr="00FC0B9A" w:rsidRDefault="00266438" w:rsidP="00266438">
      <w:pPr>
        <w:rPr>
          <w:rFonts w:ascii="Arial" w:hAnsi="Arial" w:cs="Arial"/>
        </w:rPr>
      </w:pPr>
      <w:r>
        <w:rPr>
          <w:rFonts w:ascii="Arial" w:hAnsi="Arial" w:cs="Arial"/>
        </w:rPr>
        <w:t>Please</w:t>
      </w:r>
      <w:r w:rsidRPr="00FC0B9A">
        <w:rPr>
          <w:rFonts w:ascii="Arial" w:hAnsi="Arial" w:cs="Arial"/>
        </w:rPr>
        <w:t xml:space="preserve"> deal with each </w:t>
      </w:r>
      <w:r>
        <w:rPr>
          <w:rFonts w:ascii="Arial" w:hAnsi="Arial" w:cs="Arial"/>
        </w:rPr>
        <w:t xml:space="preserve">criterion </w:t>
      </w:r>
      <w:r w:rsidRPr="00FC0B9A">
        <w:rPr>
          <w:rFonts w:ascii="Arial" w:hAnsi="Arial" w:cs="Arial"/>
        </w:rPr>
        <w:t>separately, using clear headings</w:t>
      </w:r>
      <w:r>
        <w:rPr>
          <w:rFonts w:ascii="Arial" w:hAnsi="Arial" w:cs="Arial"/>
        </w:rPr>
        <w:t xml:space="preserve"> and please </w:t>
      </w:r>
      <w:r w:rsidRPr="00620C76">
        <w:rPr>
          <w:rFonts w:ascii="Arial" w:hAnsi="Arial" w:cs="Arial"/>
        </w:rPr>
        <w:t xml:space="preserve">indicate whether </w:t>
      </w:r>
      <w:r>
        <w:rPr>
          <w:rFonts w:ascii="Arial" w:hAnsi="Arial" w:cs="Arial"/>
        </w:rPr>
        <w:t>you</w:t>
      </w:r>
      <w:r w:rsidRPr="00620C76">
        <w:rPr>
          <w:rFonts w:ascii="Arial" w:hAnsi="Arial" w:cs="Arial"/>
        </w:rPr>
        <w:t xml:space="preserve"> feel </w:t>
      </w:r>
      <w:r>
        <w:rPr>
          <w:rFonts w:ascii="Arial" w:hAnsi="Arial" w:cs="Arial"/>
        </w:rPr>
        <w:t>you</w:t>
      </w:r>
      <w:r w:rsidRPr="00620C76">
        <w:rPr>
          <w:rFonts w:ascii="Arial" w:hAnsi="Arial" w:cs="Arial"/>
        </w:rPr>
        <w:t xml:space="preserve"> can demonstrate the desirable criteria for selection</w:t>
      </w:r>
      <w:r>
        <w:rPr>
          <w:rFonts w:ascii="Arial" w:hAnsi="Arial" w:cs="Arial"/>
        </w:rPr>
        <w:t xml:space="preserve"> (namely, whether you have a successful track record of working with or in the public sector subject to ethical standards regulation). As independence from those under investigation is essential, any memberships or other connections which could call the independence of the </w:t>
      </w:r>
      <w:r w:rsidR="00F468A9">
        <w:rPr>
          <w:rFonts w:ascii="Arial" w:hAnsi="Arial" w:cs="Arial"/>
        </w:rPr>
        <w:t>ISO</w:t>
      </w:r>
      <w:r>
        <w:rPr>
          <w:rFonts w:ascii="Arial" w:hAnsi="Arial" w:cs="Arial"/>
        </w:rPr>
        <w:t xml:space="preserve"> into question should be declared at the application stage.</w:t>
      </w:r>
    </w:p>
    <w:p w14:paraId="465486C0" w14:textId="77777777" w:rsidR="00266438" w:rsidRDefault="00266438" w:rsidP="00266438">
      <w:pPr>
        <w:rPr>
          <w:rFonts w:ascii="Arial" w:hAnsi="Arial" w:cs="Arial"/>
        </w:rPr>
      </w:pPr>
    </w:p>
    <w:p w14:paraId="33C252AF" w14:textId="77777777" w:rsidR="00266438" w:rsidRDefault="00266438" w:rsidP="00266438">
      <w:pPr>
        <w:rPr>
          <w:rFonts w:ascii="Arial" w:hAnsi="Arial" w:cs="Arial"/>
        </w:rPr>
      </w:pPr>
      <w:r>
        <w:rPr>
          <w:rFonts w:ascii="Arial" w:hAnsi="Arial" w:cs="Arial"/>
        </w:rPr>
        <w:t>In addition, the covering letter should include details of any potential conflict of interest(s) for further consideration should you reach interview stage, and indicate any notice period applicable in your current employment.</w:t>
      </w:r>
    </w:p>
    <w:p w14:paraId="40EAE2BC" w14:textId="77777777" w:rsidR="00266438" w:rsidRDefault="00266438" w:rsidP="00266438">
      <w:pPr>
        <w:rPr>
          <w:rFonts w:ascii="Arial" w:hAnsi="Arial" w:cs="Arial"/>
        </w:rPr>
      </w:pPr>
    </w:p>
    <w:p w14:paraId="0E091400" w14:textId="77777777" w:rsidR="00266438" w:rsidRDefault="00266438" w:rsidP="00266438">
      <w:pPr>
        <w:rPr>
          <w:rFonts w:ascii="Arial" w:hAnsi="Arial" w:cs="Arial"/>
        </w:rPr>
      </w:pPr>
      <w:r w:rsidRPr="00FC0B9A">
        <w:rPr>
          <w:rFonts w:ascii="Arial" w:hAnsi="Arial" w:cs="Arial"/>
        </w:rPr>
        <w:t xml:space="preserve">Applicants should provide the details of two referees, </w:t>
      </w:r>
      <w:r>
        <w:rPr>
          <w:rFonts w:ascii="Arial" w:hAnsi="Arial" w:cs="Arial"/>
        </w:rPr>
        <w:t xml:space="preserve">one of whom should be their current line manager or equivalent. Referees </w:t>
      </w:r>
      <w:r w:rsidRPr="00FC0B9A">
        <w:rPr>
          <w:rFonts w:ascii="Arial" w:hAnsi="Arial" w:cs="Arial"/>
        </w:rPr>
        <w:t>will only be contacted after interviews have been held</w:t>
      </w:r>
      <w:r>
        <w:rPr>
          <w:rFonts w:ascii="Arial" w:hAnsi="Arial" w:cs="Arial"/>
        </w:rPr>
        <w:t xml:space="preserve"> and a successful candidate identified</w:t>
      </w:r>
      <w:r w:rsidRPr="00FC0B9A">
        <w:rPr>
          <w:rFonts w:ascii="Arial" w:hAnsi="Arial" w:cs="Arial"/>
        </w:rPr>
        <w:t>.</w:t>
      </w:r>
    </w:p>
    <w:p w14:paraId="0D510557" w14:textId="77777777" w:rsidR="00266438" w:rsidRDefault="00266438" w:rsidP="00266438">
      <w:pPr>
        <w:rPr>
          <w:rFonts w:ascii="Arial" w:hAnsi="Arial" w:cs="Arial"/>
        </w:rPr>
      </w:pPr>
    </w:p>
    <w:p w14:paraId="78469D10" w14:textId="77777777" w:rsidR="00266438" w:rsidRPr="00552E02" w:rsidRDefault="00266438" w:rsidP="00266438">
      <w:pPr>
        <w:rPr>
          <w:rFonts w:ascii="Arial" w:eastAsia="Calibri" w:hAnsi="Arial" w:cs="Arial"/>
          <w:color w:val="457F7C" w:themeColor="accent5"/>
          <w:u w:val="single"/>
        </w:rPr>
      </w:pPr>
      <w:r w:rsidRPr="00552E02">
        <w:rPr>
          <w:rFonts w:ascii="Arial" w:eastAsia="Calibri" w:hAnsi="Arial" w:cs="Arial"/>
          <w:color w:val="457F7C" w:themeColor="accent5"/>
          <w:u w:val="single"/>
        </w:rPr>
        <w:t>Diversity Monitoring Form</w:t>
      </w:r>
    </w:p>
    <w:p w14:paraId="4804736F" w14:textId="77777777" w:rsidR="00266438" w:rsidRDefault="00266438" w:rsidP="00266438">
      <w:pPr>
        <w:rPr>
          <w:rFonts w:ascii="Arial" w:hAnsi="Arial" w:cs="Arial"/>
        </w:rPr>
      </w:pPr>
    </w:p>
    <w:p w14:paraId="6DCD56A4" w14:textId="6317ADCB" w:rsidR="00266438" w:rsidRPr="00FC0B9A" w:rsidRDefault="00266438" w:rsidP="00266438">
      <w:pPr>
        <w:rPr>
          <w:rFonts w:ascii="Arial" w:hAnsi="Arial" w:cs="Arial"/>
        </w:rPr>
      </w:pPr>
      <w:r w:rsidRPr="00FC0B9A">
        <w:rPr>
          <w:rFonts w:ascii="Arial" w:hAnsi="Arial" w:cs="Arial"/>
        </w:rPr>
        <w:t xml:space="preserve">We also ask you to complete a </w:t>
      </w:r>
      <w:hyperlink r:id="rId17" w:history="1">
        <w:r w:rsidRPr="004F7A26">
          <w:rPr>
            <w:rStyle w:val="Hyperlink"/>
            <w:rFonts w:ascii="Arial" w:hAnsi="Arial" w:cs="Arial"/>
          </w:rPr>
          <w:t>diversity monitoring form</w:t>
        </w:r>
      </w:hyperlink>
      <w:r w:rsidRPr="00FC0B9A">
        <w:rPr>
          <w:rFonts w:ascii="Arial" w:hAnsi="Arial" w:cs="Arial"/>
        </w:rPr>
        <w:t xml:space="preserve">. We want to know that our job opportunities are attractive to the widest range of people and we want to make sure that our recruitment processes are fair. To help us do this, we would be very grateful if you could </w:t>
      </w:r>
      <w:r>
        <w:rPr>
          <w:rFonts w:ascii="Arial" w:hAnsi="Arial" w:cs="Arial"/>
        </w:rPr>
        <w:t xml:space="preserve">please </w:t>
      </w:r>
      <w:r w:rsidRPr="00FC0B9A">
        <w:rPr>
          <w:rFonts w:ascii="Arial" w:hAnsi="Arial" w:cs="Arial"/>
        </w:rPr>
        <w:t xml:space="preserve">complete as much of this form as possible. </w:t>
      </w:r>
    </w:p>
    <w:p w14:paraId="046DD694" w14:textId="77777777" w:rsidR="00266438" w:rsidRDefault="00266438" w:rsidP="00266438">
      <w:pPr>
        <w:rPr>
          <w:rFonts w:ascii="Arial" w:eastAsia="Calibri" w:hAnsi="Arial" w:cs="Arial"/>
          <w:bCs/>
        </w:rPr>
      </w:pPr>
    </w:p>
    <w:p w14:paraId="04CD8FF6" w14:textId="77777777" w:rsidR="00266438" w:rsidRPr="00552E02" w:rsidRDefault="00266438" w:rsidP="00266438">
      <w:pPr>
        <w:rPr>
          <w:rFonts w:ascii="Arial" w:eastAsia="Calibri" w:hAnsi="Arial" w:cs="Arial"/>
          <w:color w:val="457F7C" w:themeColor="accent5"/>
          <w:u w:val="single"/>
        </w:rPr>
      </w:pPr>
      <w:r w:rsidRPr="00552E02">
        <w:rPr>
          <w:rFonts w:ascii="Arial" w:eastAsia="Calibri" w:hAnsi="Arial" w:cs="Arial"/>
          <w:color w:val="457F7C" w:themeColor="accent5"/>
          <w:u w:val="single"/>
        </w:rPr>
        <w:t>Submitting your application</w:t>
      </w:r>
    </w:p>
    <w:p w14:paraId="5D187994" w14:textId="77777777" w:rsidR="00266438" w:rsidRDefault="00266438" w:rsidP="00266438">
      <w:pPr>
        <w:rPr>
          <w:rFonts w:ascii="Arial" w:eastAsia="Calibri" w:hAnsi="Arial" w:cs="Arial"/>
          <w:bCs/>
        </w:rPr>
      </w:pPr>
    </w:p>
    <w:p w14:paraId="0EFCF8DD" w14:textId="060CC065" w:rsidR="00266438" w:rsidRDefault="00266438" w:rsidP="00266438">
      <w:pPr>
        <w:rPr>
          <w:rFonts w:ascii="Arial" w:eastAsia="Calibri" w:hAnsi="Arial" w:cs="Arial"/>
          <w:bCs/>
        </w:rPr>
      </w:pPr>
      <w:r w:rsidRPr="00FC0B9A">
        <w:rPr>
          <w:rFonts w:ascii="Arial" w:eastAsia="Calibri" w:hAnsi="Arial" w:cs="Arial"/>
          <w:bCs/>
        </w:rPr>
        <w:t>Your CV</w:t>
      </w:r>
      <w:r>
        <w:rPr>
          <w:rFonts w:ascii="Arial" w:eastAsia="Calibri" w:hAnsi="Arial" w:cs="Arial"/>
          <w:bCs/>
        </w:rPr>
        <w:t xml:space="preserve">, covering letter, </w:t>
      </w:r>
      <w:r w:rsidRPr="00FC0B9A">
        <w:rPr>
          <w:rFonts w:ascii="Arial" w:eastAsia="Calibri" w:hAnsi="Arial" w:cs="Arial"/>
          <w:bCs/>
        </w:rPr>
        <w:t xml:space="preserve">referee details and monitoring form should be </w:t>
      </w:r>
      <w:r w:rsidRPr="006C065B">
        <w:rPr>
          <w:rFonts w:ascii="Arial" w:eastAsia="Calibri" w:hAnsi="Arial" w:cs="Arial"/>
          <w:bCs/>
        </w:rPr>
        <w:t>submitted to</w:t>
      </w:r>
      <w:r>
        <w:rPr>
          <w:rFonts w:ascii="Arial" w:eastAsia="Calibri" w:hAnsi="Arial" w:cs="Arial"/>
          <w:bCs/>
        </w:rPr>
        <w:t xml:space="preserve"> Ms</w:t>
      </w:r>
      <w:r w:rsidRPr="006C065B">
        <w:rPr>
          <w:rFonts w:ascii="Arial" w:eastAsia="Calibri" w:hAnsi="Arial" w:cs="Arial"/>
          <w:bCs/>
        </w:rPr>
        <w:t xml:space="preserve"> </w:t>
      </w:r>
      <w:r w:rsidR="001B5A0E">
        <w:rPr>
          <w:rFonts w:ascii="Arial" w:eastAsia="Calibri" w:hAnsi="Arial" w:cs="Arial"/>
          <w:bCs/>
        </w:rPr>
        <w:t>Yvonne O’Donnell</w:t>
      </w:r>
      <w:r w:rsidRPr="006C065B">
        <w:rPr>
          <w:rFonts w:ascii="Arial" w:eastAsia="Calibri" w:hAnsi="Arial" w:cs="Arial"/>
          <w:bCs/>
        </w:rPr>
        <w:t xml:space="preserve"> at </w:t>
      </w:r>
      <w:hyperlink r:id="rId18" w:history="1">
        <w:r w:rsidR="001B5A0E">
          <w:rPr>
            <w:rStyle w:val="Hyperlink"/>
            <w:rFonts w:ascii="Arial" w:eastAsia="Calibri" w:hAnsi="Arial" w:cs="Arial"/>
            <w:bCs/>
          </w:rPr>
          <w:t>hr@ethicalstandards.org.uk</w:t>
        </w:r>
      </w:hyperlink>
      <w:r w:rsidRPr="00FF6CD2">
        <w:rPr>
          <w:rFonts w:ascii="Arial" w:eastAsia="Calibri" w:hAnsi="Arial" w:cs="Arial"/>
          <w:bCs/>
        </w:rPr>
        <w:t xml:space="preserve"> by no later than </w:t>
      </w:r>
      <w:r>
        <w:rPr>
          <w:rFonts w:ascii="Arial" w:eastAsia="Calibri" w:hAnsi="Arial" w:cs="Arial"/>
          <w:b/>
          <w:bCs/>
          <w:color w:val="3368A3" w:themeColor="accent6" w:themeShade="BF"/>
        </w:rPr>
        <w:t>5:00pm</w:t>
      </w:r>
      <w:r w:rsidRPr="00FF6CD2">
        <w:rPr>
          <w:rFonts w:ascii="Arial" w:eastAsia="Calibri" w:hAnsi="Arial" w:cs="Arial"/>
          <w:b/>
          <w:bCs/>
          <w:color w:val="3368A3" w:themeColor="accent6" w:themeShade="BF"/>
        </w:rPr>
        <w:t xml:space="preserve"> on </w:t>
      </w:r>
      <w:r w:rsidR="00496B94">
        <w:rPr>
          <w:rFonts w:ascii="Arial" w:eastAsia="Calibri" w:hAnsi="Arial" w:cs="Arial"/>
          <w:b/>
          <w:bCs/>
          <w:color w:val="3368A3" w:themeColor="accent6" w:themeShade="BF"/>
        </w:rPr>
        <w:t>Fri</w:t>
      </w:r>
      <w:r w:rsidRPr="00FF6CD2">
        <w:rPr>
          <w:rFonts w:ascii="Arial" w:eastAsia="Calibri" w:hAnsi="Arial" w:cs="Arial"/>
          <w:b/>
          <w:bCs/>
          <w:color w:val="3368A3" w:themeColor="accent6" w:themeShade="BF"/>
        </w:rPr>
        <w:t>day</w:t>
      </w:r>
      <w:r>
        <w:rPr>
          <w:rFonts w:ascii="Arial" w:eastAsia="Calibri" w:hAnsi="Arial" w:cs="Arial"/>
          <w:b/>
          <w:bCs/>
          <w:color w:val="3368A3" w:themeColor="accent6" w:themeShade="BF"/>
        </w:rPr>
        <w:t>, 23 January 202</w:t>
      </w:r>
      <w:r w:rsidR="003A078B">
        <w:rPr>
          <w:rFonts w:ascii="Arial" w:eastAsia="Calibri" w:hAnsi="Arial" w:cs="Arial"/>
          <w:b/>
          <w:bCs/>
          <w:color w:val="3368A3" w:themeColor="accent6" w:themeShade="BF"/>
        </w:rPr>
        <w:t>6</w:t>
      </w:r>
      <w:r w:rsidRPr="00FC0B9A">
        <w:rPr>
          <w:rFonts w:ascii="Arial" w:eastAsia="Calibri" w:hAnsi="Arial" w:cs="Arial"/>
          <w:b/>
          <w:bCs/>
          <w:color w:val="3368A3" w:themeColor="accent6" w:themeShade="BF"/>
        </w:rPr>
        <w:t>.</w:t>
      </w:r>
      <w:r>
        <w:rPr>
          <w:rFonts w:ascii="Arial" w:eastAsia="Calibri" w:hAnsi="Arial" w:cs="Arial"/>
          <w:bCs/>
          <w:color w:val="3368A3" w:themeColor="accent6" w:themeShade="BF"/>
        </w:rPr>
        <w:t xml:space="preserve"> </w:t>
      </w:r>
      <w:r w:rsidRPr="00583E6C">
        <w:rPr>
          <w:rFonts w:ascii="Arial" w:eastAsia="Calibri" w:hAnsi="Arial" w:cs="Arial"/>
          <w:bCs/>
        </w:rPr>
        <w:t xml:space="preserve">The subject heading of your </w:t>
      </w:r>
      <w:r>
        <w:rPr>
          <w:rFonts w:ascii="Arial" w:eastAsia="Calibri" w:hAnsi="Arial" w:cs="Arial"/>
          <w:bCs/>
        </w:rPr>
        <w:t>email should read ‘</w:t>
      </w:r>
      <w:r w:rsidR="004D0CAB">
        <w:rPr>
          <w:rFonts w:ascii="Arial" w:eastAsia="Calibri" w:hAnsi="Arial" w:cs="Arial"/>
          <w:bCs/>
        </w:rPr>
        <w:t xml:space="preserve">Investigations </w:t>
      </w:r>
      <w:r>
        <w:rPr>
          <w:rFonts w:ascii="Arial" w:eastAsia="Calibri" w:hAnsi="Arial" w:cs="Arial"/>
          <w:bCs/>
        </w:rPr>
        <w:t xml:space="preserve">and </w:t>
      </w:r>
      <w:r w:rsidR="004D0CAB">
        <w:rPr>
          <w:rFonts w:ascii="Arial" w:eastAsia="Calibri" w:hAnsi="Arial" w:cs="Arial"/>
          <w:bCs/>
        </w:rPr>
        <w:t>Support</w:t>
      </w:r>
      <w:r>
        <w:rPr>
          <w:rFonts w:ascii="Arial" w:eastAsia="Calibri" w:hAnsi="Arial" w:cs="Arial"/>
          <w:bCs/>
        </w:rPr>
        <w:t xml:space="preserve"> Officer’.</w:t>
      </w:r>
    </w:p>
    <w:p w14:paraId="19E3DE73" w14:textId="77777777" w:rsidR="00266438" w:rsidRDefault="00266438" w:rsidP="00266438">
      <w:pPr>
        <w:rPr>
          <w:rFonts w:ascii="Arial" w:eastAsia="Calibri" w:hAnsi="Arial" w:cs="Arial"/>
          <w:bCs/>
        </w:rPr>
      </w:pPr>
    </w:p>
    <w:p w14:paraId="55D9A30A" w14:textId="77777777" w:rsidR="00266438" w:rsidRDefault="00266438" w:rsidP="00266438">
      <w:pPr>
        <w:rPr>
          <w:rFonts w:ascii="Arial" w:eastAsia="Calibri" w:hAnsi="Arial" w:cs="Arial"/>
          <w:bCs/>
        </w:rPr>
      </w:pPr>
      <w:r>
        <w:rPr>
          <w:rFonts w:ascii="Arial" w:eastAsia="Calibri" w:hAnsi="Arial" w:cs="Arial"/>
          <w:bCs/>
        </w:rPr>
        <w:t>Please note that background checks such as approaching Disclosure Scotland or reviewing your online profile may be performed prior to the appointment of successful applicants.</w:t>
      </w:r>
    </w:p>
    <w:p w14:paraId="1950987E" w14:textId="77777777" w:rsidR="00266438" w:rsidRPr="00FC0B9A" w:rsidRDefault="00266438" w:rsidP="00266438">
      <w:pPr>
        <w:rPr>
          <w:rFonts w:ascii="Arial" w:eastAsia="Calibri" w:hAnsi="Arial" w:cs="Arial"/>
          <w:b/>
          <w:color w:val="FF0000"/>
        </w:rPr>
      </w:pPr>
    </w:p>
    <w:p w14:paraId="43F6D5CB" w14:textId="473212AE" w:rsidR="00266438" w:rsidRDefault="00266438" w:rsidP="00266438">
      <w:pPr>
        <w:rPr>
          <w:rFonts w:ascii="Arial" w:hAnsi="Arial" w:cs="Arial"/>
        </w:rPr>
      </w:pPr>
      <w:bookmarkStart w:id="1" w:name="_Hlk122336965"/>
      <w:r w:rsidRPr="00665C1B">
        <w:rPr>
          <w:rFonts w:ascii="Arial" w:eastAsia="Calibri" w:hAnsi="Arial" w:cs="Arial"/>
        </w:rPr>
        <w:t xml:space="preserve">For further information or if you require assistance with any element of the application process (including any request for a reasonable adjustment to be made or for recruitment </w:t>
      </w:r>
      <w:r w:rsidRPr="00665C1B">
        <w:rPr>
          <w:rFonts w:ascii="Arial" w:eastAsia="Calibri" w:hAnsi="Arial" w:cs="Arial"/>
        </w:rPr>
        <w:lastRenderedPageBreak/>
        <w:t xml:space="preserve">materials to be made available in an alternate format), please contact </w:t>
      </w:r>
      <w:r>
        <w:rPr>
          <w:rFonts w:ascii="Arial" w:hAnsi="Arial" w:cs="Arial"/>
        </w:rPr>
        <w:t xml:space="preserve">Ms </w:t>
      </w:r>
      <w:r w:rsidR="003A078B">
        <w:rPr>
          <w:rFonts w:ascii="Arial" w:hAnsi="Arial" w:cs="Arial"/>
        </w:rPr>
        <w:t>Alyssa Shepherd</w:t>
      </w:r>
      <w:r w:rsidRPr="008B5394">
        <w:rPr>
          <w:rFonts w:ascii="Arial" w:hAnsi="Arial" w:cs="Arial"/>
        </w:rPr>
        <w:t xml:space="preserve"> at </w:t>
      </w:r>
      <w:hyperlink r:id="rId19" w:history="1">
        <w:r w:rsidRPr="008B5394">
          <w:rPr>
            <w:rStyle w:val="Hyperlink"/>
            <w:rFonts w:ascii="Arial" w:hAnsi="Arial" w:cs="Arial"/>
          </w:rPr>
          <w:t>investigations@ethicalstandards.org.uk</w:t>
        </w:r>
      </w:hyperlink>
      <w:r>
        <w:rPr>
          <w:rStyle w:val="Hyperlink"/>
          <w:rFonts w:ascii="Arial" w:hAnsi="Arial" w:cs="Arial"/>
        </w:rPr>
        <w:t xml:space="preserve"> </w:t>
      </w:r>
      <w:r w:rsidRPr="00665C1B">
        <w:rPr>
          <w:rFonts w:ascii="Arial" w:eastAsia="Calibri" w:hAnsi="Arial" w:cs="Arial"/>
        </w:rPr>
        <w:t xml:space="preserve">or on </w:t>
      </w:r>
      <w:r w:rsidR="00140303" w:rsidRPr="00140303">
        <w:rPr>
          <w:rFonts w:ascii="Arial" w:eastAsia="Calibri" w:hAnsi="Arial" w:cs="Arial"/>
        </w:rPr>
        <w:t>0131 347 3890</w:t>
      </w:r>
      <w:r w:rsidRPr="00665C1B">
        <w:rPr>
          <w:rFonts w:ascii="Arial" w:eastAsia="Calibri" w:hAnsi="Arial" w:cs="Arial"/>
        </w:rPr>
        <w:t xml:space="preserve">. </w:t>
      </w:r>
      <w:r w:rsidRPr="003F2DF3">
        <w:rPr>
          <w:rFonts w:ascii="Arial" w:eastAsia="Calibri" w:hAnsi="Arial" w:cs="Arial"/>
        </w:rPr>
        <w:t xml:space="preserve">Applicants should note that, as a result of the office’s current operational circumstances, we </w:t>
      </w:r>
      <w:r>
        <w:rPr>
          <w:rFonts w:ascii="Arial" w:eastAsia="Calibri" w:hAnsi="Arial" w:cs="Arial"/>
        </w:rPr>
        <w:t>are accepting applications via email.</w:t>
      </w:r>
    </w:p>
    <w:bookmarkEnd w:id="1"/>
    <w:p w14:paraId="7EABE3FE" w14:textId="77777777" w:rsidR="00E1040B" w:rsidRDefault="00E1040B" w:rsidP="00FC0B9A">
      <w:pPr>
        <w:rPr>
          <w:rFonts w:ascii="Arial" w:eastAsia="Calibri" w:hAnsi="Arial" w:cs="Arial"/>
          <w:bCs/>
        </w:rPr>
      </w:pPr>
    </w:p>
    <w:p w14:paraId="74E32E7A" w14:textId="77777777" w:rsidR="00266438" w:rsidRPr="00552E02" w:rsidRDefault="00266438" w:rsidP="00266438">
      <w:pPr>
        <w:rPr>
          <w:rFonts w:ascii="Arial" w:eastAsia="Calibri" w:hAnsi="Arial" w:cs="Arial"/>
          <w:b/>
          <w:color w:val="457F7C" w:themeColor="accent5"/>
          <w:u w:val="single"/>
        </w:rPr>
      </w:pPr>
      <w:r w:rsidRPr="00552E02">
        <w:rPr>
          <w:rFonts w:ascii="Arial" w:eastAsia="Calibri" w:hAnsi="Arial" w:cs="Arial"/>
          <w:b/>
          <w:color w:val="457F7C" w:themeColor="accent5"/>
          <w:u w:val="single"/>
        </w:rPr>
        <w:t xml:space="preserve">What happens after I apply?  </w:t>
      </w:r>
    </w:p>
    <w:p w14:paraId="58A00711" w14:textId="77777777" w:rsidR="00B61450" w:rsidRDefault="00B61450" w:rsidP="00554447">
      <w:pPr>
        <w:rPr>
          <w:rFonts w:ascii="Arial" w:eastAsia="Calibri" w:hAnsi="Arial" w:cs="Arial"/>
          <w:b/>
          <w:bCs/>
          <w:color w:val="00A19A" w:themeColor="accent2"/>
          <w:sz w:val="28"/>
          <w:szCs w:val="28"/>
        </w:rPr>
      </w:pPr>
    </w:p>
    <w:p w14:paraId="294E97B8" w14:textId="7202CC6D" w:rsidR="00042B89" w:rsidRPr="00042B89" w:rsidRDefault="00B61450" w:rsidP="00042B89">
      <w:pPr>
        <w:rPr>
          <w:rFonts w:ascii="Arial" w:hAnsi="Arial" w:cs="Arial"/>
        </w:rPr>
      </w:pPr>
      <w:r>
        <w:rPr>
          <w:rFonts w:ascii="Arial" w:eastAsia="Calibri" w:hAnsi="Arial" w:cs="Arial"/>
          <w:bCs/>
        </w:rPr>
        <w:t xml:space="preserve">All applications will be reviewed </w:t>
      </w:r>
      <w:r w:rsidRPr="00FC0B9A">
        <w:rPr>
          <w:rFonts w:ascii="Arial" w:eastAsia="Calibri" w:hAnsi="Arial" w:cs="Arial"/>
          <w:bCs/>
        </w:rPr>
        <w:t>after the closing date</w:t>
      </w:r>
      <w:r>
        <w:rPr>
          <w:rFonts w:ascii="Arial" w:eastAsia="Calibri" w:hAnsi="Arial" w:cs="Arial"/>
          <w:bCs/>
        </w:rPr>
        <w:t>.</w:t>
      </w:r>
      <w:r w:rsidR="006411B4" w:rsidRPr="006411B4">
        <w:rPr>
          <w:rFonts w:ascii="Arial" w:eastAsia="Calibri" w:hAnsi="Arial" w:cs="Arial"/>
          <w:bCs/>
        </w:rPr>
        <w:t xml:space="preserve"> </w:t>
      </w:r>
      <w:r w:rsidR="006411B4" w:rsidRPr="00FC0B9A">
        <w:rPr>
          <w:rFonts w:ascii="Arial" w:eastAsia="Calibri" w:hAnsi="Arial" w:cs="Arial"/>
          <w:bCs/>
        </w:rPr>
        <w:t xml:space="preserve">We will </w:t>
      </w:r>
      <w:r w:rsidR="00042B89">
        <w:rPr>
          <w:rFonts w:ascii="Arial" w:eastAsia="Calibri" w:hAnsi="Arial" w:cs="Arial"/>
          <w:bCs/>
        </w:rPr>
        <w:t>notify all applicants whether they</w:t>
      </w:r>
      <w:r w:rsidR="006411B4">
        <w:rPr>
          <w:rFonts w:ascii="Arial" w:eastAsia="Calibri" w:hAnsi="Arial" w:cs="Arial"/>
          <w:bCs/>
        </w:rPr>
        <w:t xml:space="preserve"> </w:t>
      </w:r>
      <w:r w:rsidR="00042B89">
        <w:rPr>
          <w:rFonts w:ascii="Arial" w:eastAsia="Calibri" w:hAnsi="Arial" w:cs="Arial"/>
          <w:bCs/>
        </w:rPr>
        <w:t xml:space="preserve">have been </w:t>
      </w:r>
      <w:r w:rsidR="006411B4">
        <w:rPr>
          <w:rFonts w:ascii="Arial" w:eastAsia="Calibri" w:hAnsi="Arial" w:cs="Arial"/>
          <w:bCs/>
        </w:rPr>
        <w:t>shortlisted</w:t>
      </w:r>
      <w:r w:rsidR="006411B4" w:rsidRPr="00FC0B9A">
        <w:rPr>
          <w:rFonts w:ascii="Arial" w:eastAsia="Calibri" w:hAnsi="Arial" w:cs="Arial"/>
          <w:bCs/>
        </w:rPr>
        <w:t xml:space="preserve"> for interview</w:t>
      </w:r>
      <w:r w:rsidR="006411B4">
        <w:rPr>
          <w:rFonts w:ascii="Arial" w:eastAsia="Calibri" w:hAnsi="Arial" w:cs="Arial"/>
          <w:bCs/>
        </w:rPr>
        <w:t xml:space="preserve"> by email</w:t>
      </w:r>
      <w:r w:rsidR="00324D7D">
        <w:rPr>
          <w:rFonts w:ascii="Arial" w:eastAsia="Calibri" w:hAnsi="Arial" w:cs="Arial"/>
          <w:bCs/>
        </w:rPr>
        <w:t xml:space="preserve"> around </w:t>
      </w:r>
      <w:r w:rsidR="003976F1">
        <w:rPr>
          <w:rFonts w:ascii="Arial" w:eastAsia="Calibri" w:hAnsi="Arial" w:cs="Arial"/>
          <w:bCs/>
        </w:rPr>
        <w:t>4</w:t>
      </w:r>
      <w:r w:rsidR="00324D7D">
        <w:rPr>
          <w:rFonts w:ascii="Arial" w:eastAsia="Calibri" w:hAnsi="Arial" w:cs="Arial"/>
          <w:bCs/>
        </w:rPr>
        <w:t xml:space="preserve"> </w:t>
      </w:r>
      <w:r w:rsidR="00C4312A">
        <w:rPr>
          <w:rFonts w:ascii="Arial" w:eastAsia="Calibri" w:hAnsi="Arial" w:cs="Arial"/>
          <w:bCs/>
        </w:rPr>
        <w:t xml:space="preserve">February </w:t>
      </w:r>
      <w:r w:rsidR="00324D7D">
        <w:rPr>
          <w:rFonts w:ascii="Arial" w:eastAsia="Calibri" w:hAnsi="Arial" w:cs="Arial"/>
          <w:bCs/>
        </w:rPr>
        <w:t>202</w:t>
      </w:r>
      <w:r w:rsidR="003976F1">
        <w:rPr>
          <w:rFonts w:ascii="Arial" w:eastAsia="Calibri" w:hAnsi="Arial" w:cs="Arial"/>
          <w:bCs/>
        </w:rPr>
        <w:t>6</w:t>
      </w:r>
      <w:r w:rsidR="006411B4">
        <w:rPr>
          <w:rFonts w:ascii="Arial" w:eastAsia="Calibri" w:hAnsi="Arial" w:cs="Arial"/>
          <w:bCs/>
        </w:rPr>
        <w:t>.</w:t>
      </w:r>
      <w:r w:rsidR="00042B89">
        <w:rPr>
          <w:rFonts w:ascii="Arial" w:hAnsi="Arial" w:cs="Arial"/>
        </w:rPr>
        <w:t xml:space="preserve"> </w:t>
      </w:r>
    </w:p>
    <w:p w14:paraId="1275FFA2" w14:textId="77777777" w:rsidR="00042B89" w:rsidRDefault="00042B89" w:rsidP="00042B89">
      <w:pPr>
        <w:rPr>
          <w:rFonts w:ascii="Arial" w:eastAsia="Calibri" w:hAnsi="Arial" w:cs="Arial"/>
          <w:bCs/>
        </w:rPr>
      </w:pPr>
    </w:p>
    <w:p w14:paraId="149A37F4" w14:textId="49D77285" w:rsidR="00C46369" w:rsidRDefault="00C4312A" w:rsidP="00C4312A">
      <w:pPr>
        <w:rPr>
          <w:rFonts w:ascii="Arial" w:hAnsi="Arial" w:cs="Arial"/>
        </w:rPr>
      </w:pPr>
      <w:r>
        <w:rPr>
          <w:rFonts w:ascii="Arial" w:hAnsi="Arial" w:cs="Arial"/>
        </w:rPr>
        <w:t>Applicants shortlisted for interview will be required to complete a practical exercise prior to their interview. This exercise</w:t>
      </w:r>
      <w:r w:rsidR="00C46369">
        <w:rPr>
          <w:rFonts w:ascii="Arial" w:hAnsi="Arial" w:cs="Arial"/>
        </w:rPr>
        <w:t xml:space="preserve"> will be one hour and</w:t>
      </w:r>
      <w:r>
        <w:rPr>
          <w:rFonts w:ascii="Arial" w:hAnsi="Arial" w:cs="Arial"/>
        </w:rPr>
        <w:t xml:space="preserve"> </w:t>
      </w:r>
      <w:r w:rsidR="00C46369">
        <w:rPr>
          <w:rFonts w:ascii="Arial" w:hAnsi="Arial" w:cs="Arial"/>
        </w:rPr>
        <w:t>involves two parts:</w:t>
      </w:r>
    </w:p>
    <w:p w14:paraId="60B0262D" w14:textId="77777777" w:rsidR="00C46369" w:rsidRDefault="00C46369" w:rsidP="00C4312A">
      <w:pPr>
        <w:rPr>
          <w:rFonts w:ascii="Arial" w:hAnsi="Arial" w:cs="Arial"/>
        </w:rPr>
      </w:pPr>
    </w:p>
    <w:p w14:paraId="7729A692" w14:textId="42C8174F" w:rsidR="00C46369" w:rsidRDefault="00C46369" w:rsidP="00C46369">
      <w:pPr>
        <w:pStyle w:val="ListParagraph"/>
        <w:numPr>
          <w:ilvl w:val="0"/>
          <w:numId w:val="31"/>
        </w:numPr>
        <w:rPr>
          <w:rFonts w:ascii="Arial" w:hAnsi="Arial" w:cs="Arial"/>
        </w:rPr>
      </w:pPr>
      <w:bookmarkStart w:id="2" w:name="_Hlk122439632"/>
      <w:r>
        <w:rPr>
          <w:rFonts w:ascii="Arial" w:hAnsi="Arial" w:cs="Arial"/>
        </w:rPr>
        <w:t>making</w:t>
      </w:r>
      <w:r w:rsidRPr="00C46369">
        <w:rPr>
          <w:rFonts w:ascii="Arial" w:hAnsi="Arial" w:cs="Arial"/>
        </w:rPr>
        <w:t xml:space="preserve"> arrangements </w:t>
      </w:r>
      <w:r>
        <w:rPr>
          <w:rFonts w:ascii="Arial" w:hAnsi="Arial" w:cs="Arial"/>
        </w:rPr>
        <w:t>for</w:t>
      </w:r>
      <w:r w:rsidRPr="00C46369">
        <w:rPr>
          <w:rFonts w:ascii="Arial" w:hAnsi="Arial" w:cs="Arial"/>
        </w:rPr>
        <w:t xml:space="preserve"> fictional </w:t>
      </w:r>
      <w:r>
        <w:rPr>
          <w:rFonts w:ascii="Arial" w:hAnsi="Arial" w:cs="Arial"/>
        </w:rPr>
        <w:t xml:space="preserve">investigatory </w:t>
      </w:r>
      <w:r w:rsidRPr="00C46369">
        <w:rPr>
          <w:rFonts w:ascii="Arial" w:hAnsi="Arial" w:cs="Arial"/>
        </w:rPr>
        <w:t>intervie</w:t>
      </w:r>
      <w:r>
        <w:rPr>
          <w:rFonts w:ascii="Arial" w:hAnsi="Arial" w:cs="Arial"/>
        </w:rPr>
        <w:t xml:space="preserve">ws for an IO; </w:t>
      </w:r>
    </w:p>
    <w:p w14:paraId="11330FF6" w14:textId="77777777" w:rsidR="00C46369" w:rsidRDefault="00C46369" w:rsidP="00C46369">
      <w:pPr>
        <w:pStyle w:val="ListParagraph"/>
        <w:rPr>
          <w:rFonts w:ascii="Arial" w:hAnsi="Arial" w:cs="Arial"/>
        </w:rPr>
      </w:pPr>
    </w:p>
    <w:p w14:paraId="356470FD" w14:textId="1C49B8EB" w:rsidR="00C4312A" w:rsidRDefault="00C46369" w:rsidP="00F818A9">
      <w:pPr>
        <w:pStyle w:val="ListParagraph"/>
        <w:numPr>
          <w:ilvl w:val="0"/>
          <w:numId w:val="31"/>
        </w:numPr>
        <w:rPr>
          <w:rFonts w:ascii="Arial" w:hAnsi="Arial" w:cs="Arial"/>
        </w:rPr>
      </w:pPr>
      <w:r w:rsidRPr="00C46369">
        <w:rPr>
          <w:rFonts w:ascii="Arial" w:hAnsi="Arial" w:cs="Arial"/>
        </w:rPr>
        <w:t xml:space="preserve">drafting a response to a fictional irate complainer who hasn’t heard from the office and demands information relating to </w:t>
      </w:r>
      <w:r w:rsidR="004D0CAB">
        <w:rPr>
          <w:rFonts w:ascii="Arial" w:hAnsi="Arial" w:cs="Arial"/>
        </w:rPr>
        <w:t xml:space="preserve">a </w:t>
      </w:r>
      <w:r w:rsidRPr="00C46369">
        <w:rPr>
          <w:rFonts w:ascii="Arial" w:hAnsi="Arial" w:cs="Arial"/>
        </w:rPr>
        <w:t>third party</w:t>
      </w:r>
      <w:r>
        <w:rPr>
          <w:rFonts w:ascii="Arial" w:hAnsi="Arial" w:cs="Arial"/>
        </w:rPr>
        <w:t xml:space="preserve">. </w:t>
      </w:r>
    </w:p>
    <w:bookmarkEnd w:id="2"/>
    <w:p w14:paraId="53D3CB4E" w14:textId="77777777" w:rsidR="00C46369" w:rsidRPr="00C46369" w:rsidRDefault="00C46369" w:rsidP="00C46369">
      <w:pPr>
        <w:pStyle w:val="ListParagraph"/>
        <w:rPr>
          <w:rFonts w:ascii="Arial" w:hAnsi="Arial" w:cs="Arial"/>
        </w:rPr>
      </w:pPr>
    </w:p>
    <w:p w14:paraId="694F6AC1" w14:textId="7CF624D0" w:rsidR="00C4312A" w:rsidRPr="00936A61" w:rsidRDefault="00C46369" w:rsidP="00C4312A">
      <w:pPr>
        <w:rPr>
          <w:rFonts w:ascii="Arial" w:hAnsi="Arial" w:cs="Arial"/>
        </w:rPr>
      </w:pPr>
      <w:r>
        <w:rPr>
          <w:rFonts w:ascii="Arial" w:hAnsi="Arial" w:cs="Arial"/>
        </w:rPr>
        <w:t xml:space="preserve">You will be asked to email your responses to the simulation exercise to </w:t>
      </w:r>
      <w:hyperlink r:id="rId20" w:history="1">
        <w:r w:rsidR="009048A3" w:rsidRPr="00CE718F">
          <w:rPr>
            <w:rStyle w:val="Hyperlink"/>
            <w:rFonts w:ascii="Arial" w:hAnsi="Arial" w:cs="Arial"/>
          </w:rPr>
          <w:t>hr@ethicalstandards.org.uk</w:t>
        </w:r>
      </w:hyperlink>
      <w:r>
        <w:rPr>
          <w:rFonts w:ascii="Arial" w:hAnsi="Arial" w:cs="Arial"/>
        </w:rPr>
        <w:t xml:space="preserve">. </w:t>
      </w:r>
      <w:r w:rsidR="00C4312A">
        <w:rPr>
          <w:rFonts w:ascii="Arial" w:hAnsi="Arial" w:cs="Arial"/>
        </w:rPr>
        <w:t>Applicants will be expected to complete this exercise via email at an agreed time between 1</w:t>
      </w:r>
      <w:r w:rsidR="000B6B6D">
        <w:rPr>
          <w:rFonts w:ascii="Arial" w:hAnsi="Arial" w:cs="Arial"/>
        </w:rPr>
        <w:t>2</w:t>
      </w:r>
      <w:r w:rsidR="00C4312A">
        <w:rPr>
          <w:rFonts w:ascii="Arial" w:hAnsi="Arial" w:cs="Arial"/>
        </w:rPr>
        <w:t xml:space="preserve"> – 1</w:t>
      </w:r>
      <w:r w:rsidR="000B6B6D">
        <w:rPr>
          <w:rFonts w:ascii="Arial" w:hAnsi="Arial" w:cs="Arial"/>
        </w:rPr>
        <w:t>3</w:t>
      </w:r>
      <w:r w:rsidR="00C4312A">
        <w:rPr>
          <w:rFonts w:ascii="Arial" w:hAnsi="Arial" w:cs="Arial"/>
        </w:rPr>
        <w:t xml:space="preserve"> February 202</w:t>
      </w:r>
      <w:r w:rsidR="000B6B6D">
        <w:rPr>
          <w:rFonts w:ascii="Arial" w:hAnsi="Arial" w:cs="Arial"/>
        </w:rPr>
        <w:t>6</w:t>
      </w:r>
      <w:r w:rsidR="00C4312A">
        <w:rPr>
          <w:rFonts w:ascii="Arial" w:hAnsi="Arial" w:cs="Arial"/>
        </w:rPr>
        <w:t xml:space="preserve">.  </w:t>
      </w:r>
    </w:p>
    <w:p w14:paraId="2C15BE13" w14:textId="77777777" w:rsidR="00B61450" w:rsidRDefault="00B61450" w:rsidP="00554447">
      <w:pPr>
        <w:rPr>
          <w:rFonts w:ascii="Arial" w:eastAsia="Calibri" w:hAnsi="Arial" w:cs="Arial"/>
          <w:b/>
          <w:bCs/>
          <w:color w:val="00A19A" w:themeColor="accent2"/>
          <w:sz w:val="28"/>
          <w:szCs w:val="28"/>
        </w:rPr>
      </w:pPr>
    </w:p>
    <w:p w14:paraId="6A219C42" w14:textId="77777777" w:rsidR="00266438" w:rsidRPr="00552E02" w:rsidRDefault="00266438" w:rsidP="00266438">
      <w:pPr>
        <w:rPr>
          <w:rFonts w:ascii="Arial" w:eastAsia="Calibri" w:hAnsi="Arial" w:cs="Arial"/>
          <w:b/>
          <w:color w:val="457F7C" w:themeColor="accent5"/>
          <w:u w:val="single"/>
        </w:rPr>
      </w:pPr>
      <w:r w:rsidRPr="00552E02">
        <w:rPr>
          <w:rFonts w:ascii="Arial" w:eastAsia="Calibri" w:hAnsi="Arial" w:cs="Arial"/>
          <w:b/>
          <w:color w:val="457F7C" w:themeColor="accent5"/>
          <w:u w:val="single"/>
        </w:rPr>
        <w:t xml:space="preserve">When and how will interviews be conducted? </w:t>
      </w:r>
    </w:p>
    <w:p w14:paraId="48514F68" w14:textId="77777777" w:rsidR="003F2DF3" w:rsidRDefault="003F2DF3" w:rsidP="00554447">
      <w:pPr>
        <w:rPr>
          <w:rFonts w:ascii="Arial" w:eastAsia="Calibri" w:hAnsi="Arial" w:cs="Arial"/>
          <w:bCs/>
        </w:rPr>
      </w:pPr>
    </w:p>
    <w:p w14:paraId="6A2F203B" w14:textId="402E8448" w:rsidR="006428A1" w:rsidRPr="00FC0B9A" w:rsidRDefault="007C6085" w:rsidP="00554447">
      <w:pPr>
        <w:rPr>
          <w:rFonts w:ascii="Arial" w:eastAsia="Calibri" w:hAnsi="Arial" w:cs="Arial"/>
          <w:bCs/>
        </w:rPr>
      </w:pPr>
      <w:r w:rsidRPr="00FC0B9A">
        <w:rPr>
          <w:rFonts w:ascii="Arial" w:eastAsia="Calibri" w:hAnsi="Arial" w:cs="Arial"/>
          <w:bCs/>
        </w:rPr>
        <w:t xml:space="preserve">Interviews will take place </w:t>
      </w:r>
      <w:r w:rsidR="002D1B72">
        <w:rPr>
          <w:rFonts w:ascii="Arial" w:eastAsia="Calibri" w:hAnsi="Arial" w:cs="Arial"/>
          <w:bCs/>
        </w:rPr>
        <w:t xml:space="preserve">remotely using MS Teams (or other applicable remote working platform) </w:t>
      </w:r>
      <w:r w:rsidR="006411B4">
        <w:rPr>
          <w:rFonts w:ascii="Arial" w:eastAsia="Calibri" w:hAnsi="Arial" w:cs="Arial"/>
          <w:bCs/>
        </w:rPr>
        <w:t xml:space="preserve">on </w:t>
      </w:r>
      <w:r w:rsidR="00C4312A">
        <w:rPr>
          <w:rFonts w:ascii="Arial" w:eastAsia="Calibri" w:hAnsi="Arial" w:cs="Arial"/>
          <w:bCs/>
        </w:rPr>
        <w:t>2</w:t>
      </w:r>
      <w:r w:rsidR="001B688C">
        <w:rPr>
          <w:rFonts w:ascii="Arial" w:eastAsia="Calibri" w:hAnsi="Arial" w:cs="Arial"/>
          <w:bCs/>
        </w:rPr>
        <w:t>3 - 25</w:t>
      </w:r>
      <w:r w:rsidR="00C4312A">
        <w:rPr>
          <w:rFonts w:ascii="Arial" w:eastAsia="Calibri" w:hAnsi="Arial" w:cs="Arial"/>
          <w:bCs/>
        </w:rPr>
        <w:t xml:space="preserve"> February</w:t>
      </w:r>
      <w:r w:rsidR="001B688C">
        <w:rPr>
          <w:rFonts w:ascii="Arial" w:eastAsia="Calibri" w:hAnsi="Arial" w:cs="Arial"/>
          <w:bCs/>
        </w:rPr>
        <w:t xml:space="preserve"> </w:t>
      </w:r>
      <w:r w:rsidR="00C4312A">
        <w:rPr>
          <w:rFonts w:ascii="Arial" w:eastAsia="Calibri" w:hAnsi="Arial" w:cs="Arial"/>
          <w:bCs/>
        </w:rPr>
        <w:t>202</w:t>
      </w:r>
      <w:r w:rsidR="001B688C">
        <w:rPr>
          <w:rFonts w:ascii="Arial" w:eastAsia="Calibri" w:hAnsi="Arial" w:cs="Arial"/>
          <w:bCs/>
        </w:rPr>
        <w:t>6</w:t>
      </w:r>
      <w:r w:rsidR="006411B4" w:rsidRPr="00CD45E5">
        <w:rPr>
          <w:rFonts w:ascii="Arial" w:hAnsi="Arial" w:cs="Arial"/>
        </w:rPr>
        <w:t xml:space="preserve">. </w:t>
      </w:r>
      <w:r w:rsidR="006E1390">
        <w:rPr>
          <w:rFonts w:ascii="Arial" w:hAnsi="Arial" w:cs="Arial"/>
        </w:rPr>
        <w:t>As such, applicants are requested to please keep some time free on these dates in case they are invited to interview. We will try to be as flexible as possible when agreeing interview slots.</w:t>
      </w:r>
      <w:r w:rsidR="007A12DA" w:rsidRPr="007A12DA">
        <w:rPr>
          <w:rFonts w:ascii="Arial" w:eastAsia="Calibri" w:hAnsi="Arial" w:cs="Arial"/>
          <w:bCs/>
        </w:rPr>
        <w:t xml:space="preserve"> </w:t>
      </w:r>
      <w:r w:rsidR="006411B4">
        <w:rPr>
          <w:rFonts w:ascii="Arial" w:eastAsia="Calibri" w:hAnsi="Arial" w:cs="Arial"/>
          <w:bCs/>
        </w:rPr>
        <w:t xml:space="preserve">The </w:t>
      </w:r>
      <w:r w:rsidR="004D0CAB">
        <w:rPr>
          <w:rFonts w:ascii="Arial" w:eastAsia="Calibri" w:hAnsi="Arial" w:cs="Arial"/>
          <w:bCs/>
        </w:rPr>
        <w:t xml:space="preserve">materials </w:t>
      </w:r>
      <w:r w:rsidR="006411B4">
        <w:rPr>
          <w:rFonts w:ascii="Arial" w:eastAsia="Calibri" w:hAnsi="Arial" w:cs="Arial"/>
          <w:bCs/>
        </w:rPr>
        <w:t xml:space="preserve">produced by the applicant during the </w:t>
      </w:r>
      <w:r w:rsidR="00A27F70">
        <w:rPr>
          <w:rFonts w:ascii="Arial" w:eastAsia="Calibri" w:hAnsi="Arial" w:cs="Arial"/>
          <w:bCs/>
        </w:rPr>
        <w:t xml:space="preserve">simulated </w:t>
      </w:r>
      <w:r w:rsidR="006411B4">
        <w:rPr>
          <w:rFonts w:ascii="Arial" w:eastAsia="Calibri" w:hAnsi="Arial" w:cs="Arial"/>
          <w:bCs/>
        </w:rPr>
        <w:t>exercise</w:t>
      </w:r>
      <w:r w:rsidR="006411B4" w:rsidRPr="006411B4">
        <w:rPr>
          <w:rFonts w:ascii="Arial" w:eastAsia="Calibri" w:hAnsi="Arial" w:cs="Arial"/>
          <w:bCs/>
        </w:rPr>
        <w:t xml:space="preserve"> will be provided to the selection panel who will review it prior to your interview, and as such we advise </w:t>
      </w:r>
      <w:r w:rsidR="006411B4">
        <w:rPr>
          <w:rFonts w:ascii="Arial" w:eastAsia="Calibri" w:hAnsi="Arial" w:cs="Arial"/>
          <w:bCs/>
        </w:rPr>
        <w:t>applicant</w:t>
      </w:r>
      <w:r w:rsidR="00A27F70">
        <w:rPr>
          <w:rFonts w:ascii="Arial" w:eastAsia="Calibri" w:hAnsi="Arial" w:cs="Arial"/>
          <w:bCs/>
        </w:rPr>
        <w:t>s</w:t>
      </w:r>
      <w:r w:rsidR="006411B4" w:rsidRPr="006411B4">
        <w:rPr>
          <w:rFonts w:ascii="Arial" w:eastAsia="Calibri" w:hAnsi="Arial" w:cs="Arial"/>
          <w:bCs/>
        </w:rPr>
        <w:t xml:space="preserve"> to review </w:t>
      </w:r>
      <w:r w:rsidR="00A27F70">
        <w:rPr>
          <w:rFonts w:ascii="Arial" w:eastAsia="Calibri" w:hAnsi="Arial" w:cs="Arial"/>
          <w:bCs/>
        </w:rPr>
        <w:t>the</w:t>
      </w:r>
      <w:r w:rsidR="004D0CAB">
        <w:rPr>
          <w:rFonts w:ascii="Arial" w:eastAsia="Calibri" w:hAnsi="Arial" w:cs="Arial"/>
          <w:bCs/>
        </w:rPr>
        <w:t>ses</w:t>
      </w:r>
      <w:r w:rsidR="006411B4" w:rsidRPr="006411B4">
        <w:rPr>
          <w:rFonts w:ascii="Arial" w:eastAsia="Calibri" w:hAnsi="Arial" w:cs="Arial"/>
          <w:bCs/>
        </w:rPr>
        <w:t xml:space="preserve"> prior to interview</w:t>
      </w:r>
      <w:r w:rsidR="006411B4">
        <w:rPr>
          <w:rFonts w:ascii="Arial" w:eastAsia="Calibri" w:hAnsi="Arial" w:cs="Arial"/>
          <w:bCs/>
        </w:rPr>
        <w:t>.</w:t>
      </w:r>
    </w:p>
    <w:p w14:paraId="48C92E61" w14:textId="69051567" w:rsidR="00E1040B" w:rsidRDefault="00E1040B" w:rsidP="00554447">
      <w:pPr>
        <w:rPr>
          <w:rFonts w:ascii="Arial" w:eastAsia="Calibri" w:hAnsi="Arial" w:cs="Arial"/>
          <w:bCs/>
        </w:rPr>
      </w:pPr>
    </w:p>
    <w:p w14:paraId="5C345B47" w14:textId="77777777" w:rsidR="00266438" w:rsidRPr="00552E02" w:rsidRDefault="00266438" w:rsidP="00266438">
      <w:pPr>
        <w:rPr>
          <w:rFonts w:ascii="Arial" w:eastAsia="Calibri" w:hAnsi="Arial" w:cs="Arial"/>
          <w:b/>
          <w:color w:val="457F7C" w:themeColor="accent5"/>
          <w:u w:val="single"/>
        </w:rPr>
      </w:pPr>
      <w:r w:rsidRPr="00552E02">
        <w:rPr>
          <w:rFonts w:ascii="Arial" w:eastAsia="Calibri" w:hAnsi="Arial" w:cs="Arial"/>
          <w:b/>
          <w:color w:val="457F7C" w:themeColor="accent5"/>
          <w:u w:val="single"/>
        </w:rPr>
        <w:t xml:space="preserve">What can I expect to happen at an interview? </w:t>
      </w:r>
    </w:p>
    <w:p w14:paraId="060D3437" w14:textId="34E4CBE4" w:rsidR="007C6085" w:rsidRPr="00FC0B9A" w:rsidRDefault="007C6085" w:rsidP="00554447">
      <w:pPr>
        <w:rPr>
          <w:rFonts w:ascii="Arial" w:eastAsia="Calibri" w:hAnsi="Arial" w:cs="Arial"/>
          <w:bCs/>
        </w:rPr>
      </w:pPr>
    </w:p>
    <w:p w14:paraId="1582C73F" w14:textId="6EEFAEE3" w:rsidR="006411B4" w:rsidRDefault="007C6085" w:rsidP="006411B4">
      <w:pPr>
        <w:rPr>
          <w:rFonts w:ascii="Arial" w:eastAsia="Calibri" w:hAnsi="Arial" w:cs="Arial"/>
          <w:bCs/>
        </w:rPr>
      </w:pPr>
      <w:r w:rsidRPr="00FC0B9A">
        <w:rPr>
          <w:rFonts w:ascii="Arial" w:eastAsia="Calibri" w:hAnsi="Arial" w:cs="Arial"/>
          <w:bCs/>
        </w:rPr>
        <w:t xml:space="preserve">The selection panel will </w:t>
      </w:r>
      <w:r w:rsidR="004D0CAB">
        <w:rPr>
          <w:rFonts w:ascii="Arial" w:eastAsia="Calibri" w:hAnsi="Arial" w:cs="Arial"/>
          <w:bCs/>
        </w:rPr>
        <w:t xml:space="preserve">consist of </w:t>
      </w:r>
      <w:r w:rsidR="006203D2">
        <w:rPr>
          <w:rFonts w:ascii="Arial" w:eastAsia="Calibri" w:hAnsi="Arial" w:cs="Arial"/>
          <w:bCs/>
        </w:rPr>
        <w:t>Sarah Polloc</w:t>
      </w:r>
      <w:r w:rsidR="00124978">
        <w:rPr>
          <w:rFonts w:ascii="Arial" w:eastAsia="Calibri" w:hAnsi="Arial" w:cs="Arial"/>
          <w:bCs/>
        </w:rPr>
        <w:t>k, the Hearings and Investigations</w:t>
      </w:r>
      <w:r w:rsidR="003042CA">
        <w:rPr>
          <w:rFonts w:ascii="Arial" w:eastAsia="Calibri" w:hAnsi="Arial" w:cs="Arial"/>
          <w:bCs/>
        </w:rPr>
        <w:t xml:space="preserve"> Officer</w:t>
      </w:r>
      <w:r w:rsidR="00EA016A">
        <w:rPr>
          <w:rFonts w:ascii="Arial" w:eastAsia="Calibri" w:hAnsi="Arial" w:cs="Arial"/>
          <w:bCs/>
        </w:rPr>
        <w:t xml:space="preserve">, </w:t>
      </w:r>
      <w:r w:rsidR="00F57FC6">
        <w:rPr>
          <w:rFonts w:ascii="Arial" w:eastAsia="Calibri" w:hAnsi="Arial" w:cs="Arial"/>
          <w:bCs/>
        </w:rPr>
        <w:t xml:space="preserve">and </w:t>
      </w:r>
      <w:r w:rsidR="002D1B72">
        <w:rPr>
          <w:rFonts w:ascii="Arial" w:eastAsia="Calibri" w:hAnsi="Arial" w:cs="Arial"/>
          <w:bCs/>
        </w:rPr>
        <w:t>Angela Glen</w:t>
      </w:r>
      <w:r w:rsidR="008C529D">
        <w:rPr>
          <w:rFonts w:ascii="Arial" w:eastAsia="Calibri" w:hAnsi="Arial" w:cs="Arial"/>
          <w:bCs/>
        </w:rPr>
        <w:t>, the Senior Investigating Officer</w:t>
      </w:r>
      <w:r w:rsidR="00F57FC6">
        <w:rPr>
          <w:rFonts w:ascii="Arial" w:eastAsia="Calibri" w:hAnsi="Arial" w:cs="Arial"/>
          <w:bCs/>
        </w:rPr>
        <w:t>.</w:t>
      </w:r>
    </w:p>
    <w:p w14:paraId="2E9112C5" w14:textId="77777777" w:rsidR="00DB3822" w:rsidRPr="00FC0B9A" w:rsidRDefault="00DB3822" w:rsidP="00554447">
      <w:pPr>
        <w:rPr>
          <w:rFonts w:ascii="Arial" w:eastAsia="Calibri" w:hAnsi="Arial" w:cs="Arial"/>
          <w:bCs/>
          <w:color w:val="558DCA" w:themeColor="accent6"/>
        </w:rPr>
      </w:pPr>
    </w:p>
    <w:p w14:paraId="720746AA" w14:textId="77777777" w:rsidR="006E1390" w:rsidRPr="00FC0B9A" w:rsidRDefault="006E1390" w:rsidP="006E1390">
      <w:pPr>
        <w:rPr>
          <w:rFonts w:ascii="Arial" w:eastAsia="Calibri" w:hAnsi="Arial" w:cs="Arial"/>
          <w:bCs/>
        </w:rPr>
      </w:pPr>
      <w:r w:rsidRPr="00FC0B9A">
        <w:rPr>
          <w:rFonts w:ascii="Arial" w:eastAsia="Calibri" w:hAnsi="Arial" w:cs="Arial"/>
          <w:bCs/>
        </w:rPr>
        <w:t>At interview the selection panel will</w:t>
      </w:r>
      <w:r>
        <w:rPr>
          <w:rFonts w:ascii="Arial" w:eastAsia="Calibri" w:hAnsi="Arial" w:cs="Arial"/>
          <w:bCs/>
        </w:rPr>
        <w:t xml:space="preserve"> assess how closely you meet the criteria for selection</w:t>
      </w:r>
      <w:r w:rsidRPr="00FC0B9A">
        <w:rPr>
          <w:rFonts w:ascii="Arial" w:eastAsia="Calibri" w:hAnsi="Arial" w:cs="Arial"/>
          <w:bCs/>
        </w:rPr>
        <w:t>.</w:t>
      </w:r>
      <w:r>
        <w:rPr>
          <w:rFonts w:ascii="Arial" w:eastAsia="Calibri" w:hAnsi="Arial" w:cs="Arial"/>
          <w:bCs/>
        </w:rPr>
        <w:t xml:space="preserve"> This will include questions about your written application and the results of the practical exercise.</w:t>
      </w:r>
      <w:r w:rsidRPr="00FC0B9A">
        <w:rPr>
          <w:rFonts w:ascii="Arial" w:eastAsia="Calibri" w:hAnsi="Arial" w:cs="Arial"/>
          <w:bCs/>
        </w:rPr>
        <w:t xml:space="preserve"> This should take around one hour.</w:t>
      </w:r>
      <w:r>
        <w:rPr>
          <w:rFonts w:ascii="Arial" w:eastAsia="Calibri" w:hAnsi="Arial" w:cs="Arial"/>
          <w:bCs/>
        </w:rPr>
        <w:t xml:space="preserve"> </w:t>
      </w:r>
    </w:p>
    <w:p w14:paraId="17C664E3" w14:textId="77777777" w:rsidR="0085340F" w:rsidRPr="00FC0B9A" w:rsidRDefault="0085340F" w:rsidP="00554447">
      <w:pPr>
        <w:rPr>
          <w:rFonts w:ascii="Arial" w:eastAsia="Calibri" w:hAnsi="Arial" w:cs="Arial"/>
          <w:bCs/>
        </w:rPr>
      </w:pPr>
    </w:p>
    <w:p w14:paraId="2CE84A19" w14:textId="509EC1DB" w:rsidR="006E1390" w:rsidRPr="00FC0B9A" w:rsidRDefault="006E1390" w:rsidP="006E1390">
      <w:pPr>
        <w:rPr>
          <w:rFonts w:ascii="Arial" w:eastAsia="Calibri" w:hAnsi="Arial" w:cs="Arial"/>
          <w:bCs/>
        </w:rPr>
      </w:pPr>
      <w:r>
        <w:rPr>
          <w:rFonts w:ascii="Arial" w:eastAsia="Calibri" w:hAnsi="Arial" w:cs="Arial"/>
          <w:bCs/>
        </w:rPr>
        <w:t xml:space="preserve">Our office </w:t>
      </w:r>
      <w:r w:rsidRPr="00FC0B9A">
        <w:rPr>
          <w:rFonts w:ascii="Arial" w:eastAsia="Calibri" w:hAnsi="Arial" w:cs="Arial"/>
          <w:bCs/>
        </w:rPr>
        <w:t>will only contact referees after the interviews have been completed</w:t>
      </w:r>
      <w:r>
        <w:rPr>
          <w:rFonts w:ascii="Arial" w:eastAsia="Calibri" w:hAnsi="Arial" w:cs="Arial"/>
          <w:bCs/>
        </w:rPr>
        <w:t xml:space="preserve"> and</w:t>
      </w:r>
      <w:r w:rsidR="004D0CAB">
        <w:rPr>
          <w:rFonts w:ascii="Arial" w:eastAsia="Calibri" w:hAnsi="Arial" w:cs="Arial"/>
          <w:bCs/>
        </w:rPr>
        <w:t xml:space="preserve"> a </w:t>
      </w:r>
      <w:r>
        <w:rPr>
          <w:rFonts w:ascii="Arial" w:eastAsia="Calibri" w:hAnsi="Arial" w:cs="Arial"/>
          <w:bCs/>
        </w:rPr>
        <w:t>successful candidate are identified</w:t>
      </w:r>
      <w:r w:rsidRPr="00FC0B9A">
        <w:rPr>
          <w:rFonts w:ascii="Arial" w:eastAsia="Calibri" w:hAnsi="Arial" w:cs="Arial"/>
          <w:bCs/>
        </w:rPr>
        <w:t xml:space="preserve">. </w:t>
      </w:r>
    </w:p>
    <w:p w14:paraId="58A21E37" w14:textId="5E6E1160" w:rsidR="00B430C3" w:rsidRPr="00FC0B9A" w:rsidRDefault="00B430C3" w:rsidP="00554447">
      <w:pPr>
        <w:rPr>
          <w:rFonts w:ascii="Arial" w:eastAsia="Calibri" w:hAnsi="Arial" w:cs="Arial"/>
          <w:bCs/>
        </w:rPr>
      </w:pPr>
    </w:p>
    <w:p w14:paraId="3F9D7135" w14:textId="757FD7C1" w:rsidR="00B430C3" w:rsidRPr="00FC0B9A" w:rsidRDefault="007A12DA" w:rsidP="00554447">
      <w:pPr>
        <w:rPr>
          <w:rFonts w:ascii="Arial" w:eastAsia="Calibri" w:hAnsi="Arial" w:cs="Arial"/>
          <w:bCs/>
        </w:rPr>
      </w:pPr>
      <w:r>
        <w:rPr>
          <w:rFonts w:ascii="Arial" w:eastAsia="Calibri" w:hAnsi="Arial" w:cs="Arial"/>
          <w:bCs/>
        </w:rPr>
        <w:t>T</w:t>
      </w:r>
      <w:r w:rsidR="00B430C3" w:rsidRPr="00FC0B9A">
        <w:rPr>
          <w:rFonts w:ascii="Arial" w:eastAsia="Calibri" w:hAnsi="Arial" w:cs="Arial"/>
          <w:bCs/>
        </w:rPr>
        <w:t>he appointment</w:t>
      </w:r>
      <w:r w:rsidR="00621035">
        <w:rPr>
          <w:rFonts w:ascii="Arial" w:eastAsia="Calibri" w:hAnsi="Arial" w:cs="Arial"/>
          <w:bCs/>
        </w:rPr>
        <w:t xml:space="preserve"> will be made</w:t>
      </w:r>
      <w:r>
        <w:rPr>
          <w:rFonts w:ascii="Arial" w:eastAsia="Calibri" w:hAnsi="Arial" w:cs="Arial"/>
          <w:bCs/>
        </w:rPr>
        <w:t xml:space="preserve"> s</w:t>
      </w:r>
      <w:r w:rsidR="003122FF">
        <w:rPr>
          <w:rFonts w:ascii="Arial" w:eastAsia="Calibri" w:hAnsi="Arial" w:cs="Arial"/>
          <w:bCs/>
        </w:rPr>
        <w:t>hortly after interview, pending receipt of references and completion of background checks.</w:t>
      </w:r>
    </w:p>
    <w:p w14:paraId="7A2CBDFC" w14:textId="77777777" w:rsidR="00E1040B" w:rsidRPr="00FC0B9A" w:rsidRDefault="00E1040B" w:rsidP="00554447">
      <w:pPr>
        <w:rPr>
          <w:rFonts w:ascii="Arial" w:eastAsia="Calibri" w:hAnsi="Arial" w:cs="Arial"/>
          <w:bCs/>
          <w:color w:val="00709E"/>
        </w:rPr>
      </w:pPr>
    </w:p>
    <w:p w14:paraId="6015D991" w14:textId="77777777" w:rsidR="00266438" w:rsidRPr="00552E02" w:rsidRDefault="00266438" w:rsidP="00266438">
      <w:pPr>
        <w:spacing w:after="160" w:line="259" w:lineRule="auto"/>
        <w:rPr>
          <w:rFonts w:ascii="Arial" w:eastAsia="Calibri" w:hAnsi="Arial" w:cs="Arial"/>
          <w:b/>
          <w:color w:val="457F7C" w:themeColor="accent5"/>
          <w:u w:val="single"/>
        </w:rPr>
      </w:pPr>
      <w:r w:rsidRPr="00552E02">
        <w:rPr>
          <w:rFonts w:ascii="Arial" w:eastAsia="Calibri" w:hAnsi="Arial" w:cs="Arial"/>
          <w:b/>
          <w:color w:val="457F7C" w:themeColor="accent5"/>
          <w:u w:val="single"/>
        </w:rPr>
        <w:t>Key Contact</w:t>
      </w:r>
    </w:p>
    <w:p w14:paraId="2FCEA945" w14:textId="3450BE0F" w:rsidR="00405BBF" w:rsidRPr="00FC0B9A" w:rsidRDefault="00405BBF" w:rsidP="00554447">
      <w:pPr>
        <w:rPr>
          <w:rFonts w:ascii="Arial" w:eastAsia="Calibri" w:hAnsi="Arial" w:cs="Arial"/>
        </w:rPr>
      </w:pPr>
      <w:r w:rsidRPr="00FC0B9A">
        <w:rPr>
          <w:rFonts w:ascii="Arial" w:eastAsia="Calibri" w:hAnsi="Arial" w:cs="Arial"/>
        </w:rPr>
        <w:t>Contact details for further information or clarification are:</w:t>
      </w:r>
    </w:p>
    <w:p w14:paraId="2640984E" w14:textId="77777777" w:rsidR="00405BBF" w:rsidRPr="00FC0B9A" w:rsidRDefault="00405BBF" w:rsidP="00554447">
      <w:pPr>
        <w:rPr>
          <w:rFonts w:ascii="Arial" w:eastAsia="Calibri" w:hAnsi="Arial" w:cs="Arial"/>
        </w:rPr>
      </w:pPr>
    </w:p>
    <w:p w14:paraId="361BC488" w14:textId="2CFE3847" w:rsidR="00405BBF" w:rsidRPr="005B3B9A" w:rsidRDefault="00363876" w:rsidP="00554447">
      <w:pPr>
        <w:rPr>
          <w:rFonts w:ascii="Arial" w:eastAsia="Calibri" w:hAnsi="Arial" w:cs="Arial"/>
          <w:bCs/>
        </w:rPr>
      </w:pPr>
      <w:r>
        <w:rPr>
          <w:rFonts w:ascii="Arial" w:eastAsia="Calibri" w:hAnsi="Arial" w:cs="Arial"/>
          <w:bCs/>
        </w:rPr>
        <w:lastRenderedPageBreak/>
        <w:t xml:space="preserve">Ms </w:t>
      </w:r>
      <w:r w:rsidR="00671AFF">
        <w:rPr>
          <w:rFonts w:ascii="Arial" w:eastAsia="Calibri" w:hAnsi="Arial" w:cs="Arial"/>
          <w:bCs/>
        </w:rPr>
        <w:t>Alyssa Shepherd</w:t>
      </w:r>
    </w:p>
    <w:p w14:paraId="1CCF2637" w14:textId="68CC8363" w:rsidR="006C065B" w:rsidRPr="005B3B9A" w:rsidRDefault="00363876" w:rsidP="00554447">
      <w:pPr>
        <w:rPr>
          <w:rFonts w:ascii="Arial" w:eastAsia="Calibri" w:hAnsi="Arial" w:cs="Arial"/>
          <w:bCs/>
        </w:rPr>
      </w:pPr>
      <w:r>
        <w:rPr>
          <w:rFonts w:ascii="Arial" w:eastAsia="Calibri" w:hAnsi="Arial" w:cs="Arial"/>
          <w:bCs/>
        </w:rPr>
        <w:t>Senior Investigations Support Officer</w:t>
      </w:r>
    </w:p>
    <w:p w14:paraId="624F6F9E" w14:textId="698AD201" w:rsidR="00405BBF" w:rsidRPr="005B3B9A" w:rsidRDefault="00405BBF" w:rsidP="00554447">
      <w:pPr>
        <w:rPr>
          <w:rFonts w:ascii="Arial" w:eastAsia="Calibri" w:hAnsi="Arial" w:cs="Arial"/>
          <w:bCs/>
        </w:rPr>
      </w:pPr>
      <w:r w:rsidRPr="005B3B9A">
        <w:rPr>
          <w:rFonts w:ascii="Arial" w:eastAsia="Calibri" w:hAnsi="Arial" w:cs="Arial"/>
          <w:bCs/>
        </w:rPr>
        <w:t xml:space="preserve">Ethical Standards </w:t>
      </w:r>
      <w:r w:rsidR="00881205" w:rsidRPr="005B3B9A">
        <w:rPr>
          <w:rFonts w:ascii="Arial" w:eastAsia="Calibri" w:hAnsi="Arial" w:cs="Arial"/>
          <w:bCs/>
        </w:rPr>
        <w:t>Commissioner</w:t>
      </w:r>
    </w:p>
    <w:p w14:paraId="1C79F4EA" w14:textId="77777777" w:rsidR="00405BBF" w:rsidRPr="005B3B9A" w:rsidRDefault="00405BBF" w:rsidP="00554447">
      <w:pPr>
        <w:rPr>
          <w:rFonts w:ascii="Arial" w:eastAsia="Calibri" w:hAnsi="Arial" w:cs="Arial"/>
          <w:bCs/>
        </w:rPr>
      </w:pPr>
      <w:r w:rsidRPr="005B3B9A">
        <w:rPr>
          <w:rFonts w:ascii="Arial" w:eastAsia="Calibri" w:hAnsi="Arial" w:cs="Arial"/>
          <w:bCs/>
        </w:rPr>
        <w:t>Thistle House</w:t>
      </w:r>
    </w:p>
    <w:p w14:paraId="0DB579CC" w14:textId="77777777" w:rsidR="00405BBF" w:rsidRPr="005B3B9A" w:rsidRDefault="00405BBF" w:rsidP="00554447">
      <w:pPr>
        <w:rPr>
          <w:rFonts w:ascii="Arial" w:eastAsia="Calibri" w:hAnsi="Arial" w:cs="Arial"/>
          <w:bCs/>
        </w:rPr>
      </w:pPr>
      <w:r w:rsidRPr="005B3B9A">
        <w:rPr>
          <w:rFonts w:ascii="Arial" w:eastAsia="Calibri" w:hAnsi="Arial" w:cs="Arial"/>
          <w:bCs/>
        </w:rPr>
        <w:t>91 Haymarket Terrace</w:t>
      </w:r>
    </w:p>
    <w:p w14:paraId="060E30D9" w14:textId="77777777" w:rsidR="00405BBF" w:rsidRPr="005B3B9A" w:rsidRDefault="00405BBF" w:rsidP="00554447">
      <w:pPr>
        <w:rPr>
          <w:rFonts w:ascii="Arial" w:eastAsia="Calibri" w:hAnsi="Arial" w:cs="Arial"/>
          <w:bCs/>
        </w:rPr>
      </w:pPr>
      <w:r w:rsidRPr="005B3B9A">
        <w:rPr>
          <w:rFonts w:ascii="Arial" w:eastAsia="Calibri" w:hAnsi="Arial" w:cs="Arial"/>
          <w:bCs/>
        </w:rPr>
        <w:t>Edinburgh   EH12 5HE</w:t>
      </w:r>
    </w:p>
    <w:p w14:paraId="21ED4BB1" w14:textId="715662EF" w:rsidR="00E1040B" w:rsidRDefault="00405BBF" w:rsidP="00554447">
      <w:pPr>
        <w:rPr>
          <w:rFonts w:ascii="Arial" w:hAnsi="Arial" w:cs="Arial"/>
        </w:rPr>
      </w:pPr>
      <w:r w:rsidRPr="005B3B9A">
        <w:rPr>
          <w:rFonts w:ascii="Arial" w:eastAsia="Calibri" w:hAnsi="Arial" w:cs="Arial"/>
          <w:bCs/>
        </w:rPr>
        <w:t xml:space="preserve">E: </w:t>
      </w:r>
      <w:hyperlink r:id="rId21" w:history="1">
        <w:r w:rsidR="00DB3822" w:rsidRPr="0093386E">
          <w:rPr>
            <w:rStyle w:val="Hyperlink"/>
            <w:rFonts w:ascii="Arial" w:eastAsia="Calibri" w:hAnsi="Arial" w:cs="Arial"/>
          </w:rPr>
          <w:t>investigations@ethicalstandards.org.uk</w:t>
        </w:r>
      </w:hyperlink>
    </w:p>
    <w:p w14:paraId="14DF8CD6" w14:textId="4AAE4960" w:rsidR="00E1040B" w:rsidRDefault="006E1390" w:rsidP="00554447">
      <w:pPr>
        <w:rPr>
          <w:rFonts w:ascii="Arial" w:hAnsi="Arial" w:cs="Arial"/>
        </w:rPr>
      </w:pPr>
      <w:r>
        <w:rPr>
          <w:rFonts w:ascii="Arial" w:hAnsi="Arial" w:cs="Arial"/>
        </w:rPr>
        <w:t xml:space="preserve">T: </w:t>
      </w:r>
      <w:r w:rsidR="00140303" w:rsidRPr="00140303">
        <w:rPr>
          <w:rFonts w:ascii="Arial" w:hAnsi="Arial" w:cs="Arial"/>
        </w:rPr>
        <w:t>0131 347 3890</w:t>
      </w:r>
    </w:p>
    <w:p w14:paraId="4C3A4B78" w14:textId="77777777" w:rsidR="006E1390" w:rsidRPr="00FC0B9A" w:rsidRDefault="006E1390" w:rsidP="00554447">
      <w:pPr>
        <w:rPr>
          <w:rFonts w:ascii="Arial" w:hAnsi="Arial" w:cs="Arial"/>
        </w:rPr>
      </w:pPr>
    </w:p>
    <w:p w14:paraId="56B82E50" w14:textId="2B3DD3C0" w:rsidR="00056485" w:rsidRPr="00E1040B" w:rsidRDefault="00056485" w:rsidP="00554447">
      <w:pPr>
        <w:rPr>
          <w:rFonts w:ascii="Arial" w:eastAsia="Calibri" w:hAnsi="Arial" w:cs="Arial"/>
          <w:bCs/>
          <w:i/>
          <w:color w:val="00A19A" w:themeColor="accent2"/>
          <w:sz w:val="22"/>
          <w:szCs w:val="22"/>
        </w:rPr>
      </w:pPr>
      <w:r w:rsidRPr="00E1040B">
        <w:rPr>
          <w:rFonts w:ascii="Arial" w:eastAsia="Calibri" w:hAnsi="Arial" w:cs="Arial"/>
          <w:bCs/>
          <w:i/>
          <w:color w:val="00A19A" w:themeColor="accent2"/>
          <w:sz w:val="22"/>
          <w:szCs w:val="22"/>
        </w:rPr>
        <w:t xml:space="preserve">Protecting </w:t>
      </w:r>
      <w:r w:rsidR="00493582" w:rsidRPr="00E1040B">
        <w:rPr>
          <w:rFonts w:ascii="Arial" w:eastAsia="Calibri" w:hAnsi="Arial" w:cs="Arial"/>
          <w:bCs/>
          <w:i/>
          <w:color w:val="00A19A" w:themeColor="accent2"/>
          <w:sz w:val="22"/>
          <w:szCs w:val="22"/>
        </w:rPr>
        <w:t xml:space="preserve">your </w:t>
      </w:r>
      <w:r w:rsidRPr="00E1040B">
        <w:rPr>
          <w:rFonts w:ascii="Arial" w:eastAsia="Calibri" w:hAnsi="Arial" w:cs="Arial"/>
          <w:bCs/>
          <w:i/>
          <w:color w:val="00A19A" w:themeColor="accent2"/>
          <w:sz w:val="22"/>
          <w:szCs w:val="22"/>
        </w:rPr>
        <w:t>information</w:t>
      </w:r>
    </w:p>
    <w:p w14:paraId="12CAEC88" w14:textId="7FE11A97" w:rsidR="00493582" w:rsidRPr="00E1040B" w:rsidRDefault="00493582" w:rsidP="00554447">
      <w:pPr>
        <w:rPr>
          <w:rFonts w:ascii="Arial" w:hAnsi="Arial" w:cs="Arial"/>
          <w:color w:val="000000"/>
          <w:sz w:val="22"/>
          <w:szCs w:val="22"/>
          <w:lang w:val="en"/>
        </w:rPr>
      </w:pPr>
      <w:r w:rsidRPr="00E1040B">
        <w:rPr>
          <w:rFonts w:ascii="Arial" w:hAnsi="Arial" w:cs="Arial"/>
          <w:sz w:val="22"/>
          <w:szCs w:val="22"/>
        </w:rPr>
        <w:t>Your application contains your personal data.</w:t>
      </w:r>
      <w:r w:rsidR="00051628" w:rsidRPr="00E1040B">
        <w:rPr>
          <w:rFonts w:ascii="Arial" w:hAnsi="Arial" w:cs="Arial"/>
          <w:sz w:val="22"/>
          <w:szCs w:val="22"/>
        </w:rPr>
        <w:t xml:space="preserve"> We are committed to ensuring that personal data is managed safely, effectively and in line with the requirements of the Data Protection Act 2018 and the General Data Protection Regulation. All material related to unsuccessful applications will be deleted six months after the appointment is made. Material related to the successful application will be transferred to the employee personnel record. You can </w:t>
      </w:r>
      <w:r w:rsidRPr="00E1040B">
        <w:rPr>
          <w:rFonts w:ascii="Arial" w:hAnsi="Arial" w:cs="Arial"/>
          <w:sz w:val="22"/>
          <w:szCs w:val="22"/>
        </w:rPr>
        <w:t xml:space="preserve">find out more about how we will handle your application </w:t>
      </w:r>
      <w:r w:rsidR="00051628" w:rsidRPr="00E1040B">
        <w:rPr>
          <w:rFonts w:ascii="Arial" w:hAnsi="Arial" w:cs="Arial"/>
          <w:sz w:val="22"/>
          <w:szCs w:val="22"/>
        </w:rPr>
        <w:t xml:space="preserve">in our </w:t>
      </w:r>
      <w:hyperlink r:id="rId22" w:history="1">
        <w:r w:rsidRPr="00E1040B">
          <w:rPr>
            <w:rStyle w:val="Hyperlink"/>
            <w:rFonts w:ascii="Arial" w:hAnsi="Arial" w:cs="Arial"/>
            <w:sz w:val="22"/>
            <w:szCs w:val="22"/>
          </w:rPr>
          <w:t xml:space="preserve">Privacy </w:t>
        </w:r>
        <w:r w:rsidR="00C3661D" w:rsidRPr="00E1040B">
          <w:rPr>
            <w:rStyle w:val="Hyperlink"/>
            <w:rFonts w:ascii="Arial" w:hAnsi="Arial" w:cs="Arial"/>
            <w:sz w:val="22"/>
            <w:szCs w:val="22"/>
          </w:rPr>
          <w:t>Statement</w:t>
        </w:r>
        <w:r w:rsidRPr="00E1040B">
          <w:rPr>
            <w:rStyle w:val="Hyperlink"/>
            <w:rFonts w:ascii="Arial" w:hAnsi="Arial" w:cs="Arial"/>
            <w:sz w:val="22"/>
            <w:szCs w:val="22"/>
          </w:rPr>
          <w:t xml:space="preserve"> for </w:t>
        </w:r>
        <w:r w:rsidRPr="00E1040B">
          <w:rPr>
            <w:rStyle w:val="Hyperlink"/>
            <w:rFonts w:ascii="Arial" w:hAnsi="Arial" w:cs="Arial"/>
            <w:sz w:val="22"/>
            <w:szCs w:val="22"/>
            <w:lang w:val="en"/>
          </w:rPr>
          <w:t>job applicants</w:t>
        </w:r>
      </w:hyperlink>
      <w:r w:rsidR="00051628" w:rsidRPr="00E1040B">
        <w:rPr>
          <w:rFonts w:ascii="Arial" w:hAnsi="Arial" w:cs="Arial"/>
          <w:color w:val="000000"/>
          <w:sz w:val="22"/>
          <w:szCs w:val="22"/>
          <w:lang w:val="en"/>
        </w:rPr>
        <w:t xml:space="preserve"> available on our website.</w:t>
      </w:r>
    </w:p>
    <w:p w14:paraId="01C0A64B" w14:textId="78CAB757" w:rsidR="00056485" w:rsidRPr="00E1040B" w:rsidRDefault="00056485" w:rsidP="00554447">
      <w:pPr>
        <w:rPr>
          <w:rFonts w:ascii="Arial" w:hAnsi="Arial" w:cs="Arial"/>
          <w:color w:val="FF0000"/>
          <w:sz w:val="22"/>
          <w:szCs w:val="22"/>
        </w:rPr>
      </w:pPr>
    </w:p>
    <w:p w14:paraId="59A091EE" w14:textId="5A72D925" w:rsidR="00056485" w:rsidRPr="00E1040B" w:rsidRDefault="00056485" w:rsidP="00554447">
      <w:pPr>
        <w:rPr>
          <w:rFonts w:ascii="Arial" w:eastAsia="Calibri" w:hAnsi="Arial" w:cs="Arial"/>
          <w:bCs/>
          <w:i/>
          <w:color w:val="00A19A" w:themeColor="accent2"/>
          <w:sz w:val="22"/>
          <w:szCs w:val="22"/>
        </w:rPr>
      </w:pPr>
      <w:r w:rsidRPr="00E1040B">
        <w:rPr>
          <w:rFonts w:ascii="Arial" w:eastAsia="Calibri" w:hAnsi="Arial" w:cs="Arial"/>
          <w:bCs/>
          <w:i/>
          <w:color w:val="00A19A" w:themeColor="accent2"/>
          <w:sz w:val="22"/>
          <w:szCs w:val="22"/>
        </w:rPr>
        <w:t xml:space="preserve">Equality </w:t>
      </w:r>
    </w:p>
    <w:p w14:paraId="48440A96" w14:textId="0EF510D2" w:rsidR="00056485" w:rsidRDefault="00051628" w:rsidP="00554447">
      <w:pPr>
        <w:rPr>
          <w:rFonts w:ascii="Arial" w:hAnsi="Arial" w:cs="Arial"/>
          <w:sz w:val="22"/>
          <w:szCs w:val="22"/>
        </w:rPr>
      </w:pPr>
      <w:r w:rsidRPr="00E1040B">
        <w:rPr>
          <w:rFonts w:ascii="Arial" w:hAnsi="Arial" w:cs="Arial"/>
          <w:sz w:val="22"/>
          <w:szCs w:val="22"/>
        </w:rPr>
        <w:t xml:space="preserve">The Commissioner and </w:t>
      </w:r>
      <w:r w:rsidR="004304D9" w:rsidRPr="00E1040B">
        <w:rPr>
          <w:rFonts w:ascii="Arial" w:hAnsi="Arial" w:cs="Arial"/>
          <w:sz w:val="22"/>
          <w:szCs w:val="22"/>
        </w:rPr>
        <w:t>our</w:t>
      </w:r>
      <w:r w:rsidRPr="00E1040B">
        <w:rPr>
          <w:rFonts w:ascii="Arial" w:hAnsi="Arial" w:cs="Arial"/>
          <w:sz w:val="22"/>
          <w:szCs w:val="22"/>
        </w:rPr>
        <w:t xml:space="preserve"> staff are committed to building a culture that promotes equality and celebrates diversity. We aim to treat people as individuals and with respect and dignity. By taking this approach we commit ourselves to meeting the requirements of the Equality Act 2010 and as such will not tolerate unfair discrimination, victimisation or harassment. We will not tolerate any action the impact of which on an individual is discriminatory in nature. You can find out more in our </w:t>
      </w:r>
      <w:hyperlink r:id="rId23" w:history="1">
        <w:r w:rsidR="00D42530" w:rsidRPr="001E1043">
          <w:rPr>
            <w:rStyle w:val="Hyperlink"/>
            <w:rFonts w:ascii="Arial" w:hAnsi="Arial" w:cs="Arial"/>
            <w:sz w:val="22"/>
            <w:szCs w:val="22"/>
          </w:rPr>
          <w:t>Equ</w:t>
        </w:r>
        <w:r w:rsidR="00ED0E3A" w:rsidRPr="001E1043">
          <w:rPr>
            <w:rStyle w:val="Hyperlink"/>
            <w:rFonts w:ascii="Arial" w:hAnsi="Arial" w:cs="Arial"/>
            <w:sz w:val="22"/>
            <w:szCs w:val="22"/>
          </w:rPr>
          <w:t>ality</w:t>
        </w:r>
        <w:r w:rsidR="006A1AC0" w:rsidRPr="001E1043">
          <w:rPr>
            <w:rStyle w:val="Hyperlink"/>
            <w:rFonts w:ascii="Arial" w:hAnsi="Arial" w:cs="Arial"/>
            <w:sz w:val="22"/>
            <w:szCs w:val="22"/>
          </w:rPr>
          <w:t>, Diversity and Inclusion Policy</w:t>
        </w:r>
        <w:r w:rsidR="001E1043" w:rsidRPr="001E1043">
          <w:rPr>
            <w:rStyle w:val="Hyperlink"/>
            <w:rFonts w:ascii="Arial" w:hAnsi="Arial" w:cs="Arial"/>
            <w:sz w:val="22"/>
            <w:szCs w:val="22"/>
          </w:rPr>
          <w:t>.</w:t>
        </w:r>
      </w:hyperlink>
      <w:r w:rsidR="001E1043">
        <w:rPr>
          <w:rFonts w:ascii="Arial" w:hAnsi="Arial" w:cs="Arial"/>
          <w:sz w:val="22"/>
          <w:szCs w:val="22"/>
        </w:rPr>
        <w:t xml:space="preserve"> </w:t>
      </w:r>
    </w:p>
    <w:p w14:paraId="559647CC" w14:textId="014D3EF8" w:rsidR="00C46369" w:rsidRDefault="00C46369" w:rsidP="00554447">
      <w:pPr>
        <w:rPr>
          <w:rFonts w:ascii="Arial" w:hAnsi="Arial" w:cs="Arial"/>
          <w:sz w:val="22"/>
          <w:szCs w:val="22"/>
        </w:rPr>
      </w:pPr>
    </w:p>
    <w:p w14:paraId="64CED523" w14:textId="77777777" w:rsidR="00704C74" w:rsidRPr="00810F75" w:rsidRDefault="00704C74" w:rsidP="00704C74">
      <w:pPr>
        <w:rPr>
          <w:rFonts w:ascii="Arial" w:eastAsia="Calibri" w:hAnsi="Arial" w:cs="Arial"/>
          <w:bCs/>
          <w:i/>
          <w:color w:val="00A19A" w:themeColor="accent2"/>
          <w:sz w:val="22"/>
          <w:szCs w:val="22"/>
        </w:rPr>
      </w:pPr>
      <w:r>
        <w:rPr>
          <w:rFonts w:ascii="Arial" w:eastAsia="Calibri" w:hAnsi="Arial" w:cs="Arial"/>
          <w:bCs/>
          <w:i/>
          <w:color w:val="00A19A" w:themeColor="accent2"/>
          <w:sz w:val="22"/>
          <w:szCs w:val="22"/>
        </w:rPr>
        <w:t>Positive action statement</w:t>
      </w:r>
      <w:r w:rsidRPr="00E1040B">
        <w:rPr>
          <w:rFonts w:ascii="Arial" w:eastAsia="Calibri" w:hAnsi="Arial" w:cs="Arial"/>
          <w:bCs/>
          <w:i/>
          <w:color w:val="00A19A" w:themeColor="accent2"/>
          <w:sz w:val="22"/>
          <w:szCs w:val="22"/>
        </w:rPr>
        <w:t xml:space="preserve"> </w:t>
      </w:r>
    </w:p>
    <w:p w14:paraId="6DD39D24" w14:textId="77777777" w:rsidR="00704C74" w:rsidRPr="00E1040B" w:rsidRDefault="00704C74" w:rsidP="00704C74">
      <w:pPr>
        <w:rPr>
          <w:rFonts w:ascii="Arial" w:hAnsi="Arial" w:cs="Arial"/>
          <w:sz w:val="22"/>
          <w:szCs w:val="22"/>
        </w:rPr>
      </w:pPr>
      <w:r w:rsidRPr="003F5352">
        <w:rPr>
          <w:rFonts w:ascii="Arial" w:hAnsi="Arial" w:cs="Arial"/>
          <w:sz w:val="22"/>
          <w:szCs w:val="22"/>
        </w:rPr>
        <w:t>We are an equal opportunities employer, committed to equality and diversity and would welcome applications from people from all walks of life. We particularly welcome applications from groups currently under-reflected in the office such as disabled people, people from a minority ethnic background, men and people from an LGBTQ+ background.</w:t>
      </w:r>
    </w:p>
    <w:p w14:paraId="022AD41D" w14:textId="77777777" w:rsidR="00051628" w:rsidRPr="00E1040B" w:rsidRDefault="00051628" w:rsidP="00554447">
      <w:pPr>
        <w:rPr>
          <w:rFonts w:ascii="Arial" w:eastAsia="Calibri" w:hAnsi="Arial" w:cs="Arial"/>
          <w:bCs/>
          <w:color w:val="E36C0A"/>
          <w:sz w:val="22"/>
          <w:szCs w:val="22"/>
        </w:rPr>
      </w:pPr>
    </w:p>
    <w:p w14:paraId="13E880C4" w14:textId="2E6E942C" w:rsidR="00056485" w:rsidRPr="00E1040B" w:rsidRDefault="00B430C3" w:rsidP="00554447">
      <w:pPr>
        <w:rPr>
          <w:rFonts w:ascii="Arial" w:hAnsi="Arial" w:cs="Arial"/>
          <w:i/>
          <w:color w:val="00A19A" w:themeColor="accent2"/>
          <w:sz w:val="22"/>
          <w:szCs w:val="22"/>
        </w:rPr>
      </w:pPr>
      <w:r w:rsidRPr="00E1040B">
        <w:rPr>
          <w:rFonts w:ascii="Arial" w:hAnsi="Arial" w:cs="Arial"/>
          <w:i/>
          <w:color w:val="00A19A" w:themeColor="accent2"/>
          <w:sz w:val="22"/>
          <w:szCs w:val="22"/>
        </w:rPr>
        <w:t>Terms and conditions</w:t>
      </w:r>
    </w:p>
    <w:p w14:paraId="4739ACC0" w14:textId="5B02E674" w:rsidR="007158CB" w:rsidRPr="000601F1" w:rsidRDefault="000B15C9" w:rsidP="00554447">
      <w:pPr>
        <w:rPr>
          <w:rFonts w:ascii="Arial" w:eastAsia="Calibri" w:hAnsi="Arial" w:cs="Arial"/>
          <w:bCs/>
          <w:color w:val="FF0000"/>
          <w:sz w:val="22"/>
          <w:szCs w:val="22"/>
        </w:rPr>
      </w:pPr>
      <w:r w:rsidRPr="000601F1">
        <w:rPr>
          <w:rFonts w:ascii="Arial" w:eastAsia="Calibri" w:hAnsi="Arial" w:cs="Arial"/>
          <w:bCs/>
          <w:sz w:val="22"/>
          <w:szCs w:val="22"/>
        </w:rPr>
        <w:t>All o</w:t>
      </w:r>
      <w:r w:rsidR="00051628" w:rsidRPr="000601F1">
        <w:rPr>
          <w:rFonts w:ascii="Arial" w:eastAsia="Calibri" w:hAnsi="Arial" w:cs="Arial"/>
          <w:bCs/>
          <w:sz w:val="22"/>
          <w:szCs w:val="22"/>
        </w:rPr>
        <w:t xml:space="preserve">ur staff </w:t>
      </w:r>
      <w:r w:rsidRPr="000601F1">
        <w:rPr>
          <w:rFonts w:ascii="Arial" w:eastAsia="Calibri" w:hAnsi="Arial" w:cs="Arial"/>
          <w:bCs/>
          <w:sz w:val="22"/>
          <w:szCs w:val="22"/>
        </w:rPr>
        <w:t xml:space="preserve">polices are available in the Publications section of our website – </w:t>
      </w:r>
      <w:hyperlink r:id="rId24" w:history="1">
        <w:r w:rsidRPr="000601F1">
          <w:rPr>
            <w:rStyle w:val="Hyperlink"/>
            <w:rFonts w:ascii="Arial" w:eastAsia="Calibri" w:hAnsi="Arial" w:cs="Arial"/>
            <w:bCs/>
            <w:sz w:val="22"/>
            <w:szCs w:val="22"/>
          </w:rPr>
          <w:t>www.ethicalstandards.org.uk</w:t>
        </w:r>
      </w:hyperlink>
      <w:r w:rsidR="00FB522A" w:rsidRPr="000601F1">
        <w:rPr>
          <w:rFonts w:ascii="Arial" w:eastAsia="Calibri" w:hAnsi="Arial" w:cs="Arial"/>
          <w:bCs/>
          <w:sz w:val="22"/>
          <w:szCs w:val="22"/>
        </w:rPr>
        <w:t>.</w:t>
      </w:r>
      <w:r w:rsidR="00314AD9" w:rsidRPr="000601F1">
        <w:rPr>
          <w:rFonts w:ascii="Arial" w:eastAsia="Calibri" w:hAnsi="Arial" w:cs="Arial"/>
          <w:bCs/>
          <w:sz w:val="22"/>
          <w:szCs w:val="22"/>
        </w:rPr>
        <w:t xml:space="preserve"> We recommend that you review our </w:t>
      </w:r>
      <w:hyperlink r:id="rId25" w:history="1">
        <w:r w:rsidR="00314AD9" w:rsidRPr="00DC4C1F">
          <w:rPr>
            <w:rStyle w:val="Hyperlink"/>
            <w:rFonts w:ascii="Arial" w:eastAsia="Calibri" w:hAnsi="Arial" w:cs="Arial"/>
            <w:sz w:val="22"/>
            <w:szCs w:val="22"/>
          </w:rPr>
          <w:t>Code of Conduct</w:t>
        </w:r>
        <w:r w:rsidR="00314AD9" w:rsidRPr="00DC4C1F">
          <w:rPr>
            <w:rStyle w:val="Hyperlink"/>
            <w:rFonts w:ascii="Arial" w:eastAsia="Calibri" w:hAnsi="Arial" w:cs="Arial"/>
            <w:bCs/>
            <w:sz w:val="22"/>
            <w:szCs w:val="22"/>
          </w:rPr>
          <w:t>.</w:t>
        </w:r>
      </w:hyperlink>
    </w:p>
    <w:sectPr w:rsidR="007158CB" w:rsidRPr="000601F1" w:rsidSect="00664CE0">
      <w:headerReference w:type="default" r:id="rId26"/>
      <w:footerReference w:type="default" r:id="rId27"/>
      <w:headerReference w:type="first" r:id="rId28"/>
      <w:footerReference w:type="first" r:id="rId29"/>
      <w:pgSz w:w="11906" w:h="16838"/>
      <w:pgMar w:top="1440" w:right="1080" w:bottom="1440" w:left="108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9F18" w14:textId="77777777" w:rsidR="00010E14" w:rsidRDefault="00010E14" w:rsidP="00110ADF">
      <w:r>
        <w:separator/>
      </w:r>
    </w:p>
  </w:endnote>
  <w:endnote w:type="continuationSeparator" w:id="0">
    <w:p w14:paraId="7E1B2589" w14:textId="77777777" w:rsidR="00010E14" w:rsidRDefault="00010E14" w:rsidP="0011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554447" w:rsidRPr="000214C5" w14:paraId="2BE1B333" w14:textId="77777777" w:rsidTr="00252A2C">
      <w:trPr>
        <w:trHeight w:hRule="exact" w:val="454"/>
        <w:jc w:val="center"/>
      </w:trPr>
      <w:tc>
        <w:tcPr>
          <w:tcW w:w="9776" w:type="dxa"/>
          <w:gridSpan w:val="2"/>
          <w:vAlign w:val="center"/>
        </w:tcPr>
        <w:p w14:paraId="6AA73679" w14:textId="5D19BE89" w:rsidR="00554447" w:rsidRPr="000214C5" w:rsidRDefault="00554447" w:rsidP="00554447">
          <w:pPr>
            <w:pStyle w:val="Footer"/>
            <w:jc w:val="center"/>
            <w:rPr>
              <w:color w:val="323E48"/>
              <w:sz w:val="20"/>
            </w:rPr>
          </w:pPr>
          <w:r w:rsidRPr="000214C5">
            <w:rPr>
              <w:rFonts w:ascii="Arial" w:hAnsi="Arial" w:cs="Arial"/>
              <w:b/>
              <w:noProof/>
              <w:color w:val="323E48"/>
              <w:sz w:val="20"/>
            </w:rPr>
            <w:drawing>
              <wp:inline distT="0" distB="0" distL="0" distR="0" wp14:anchorId="5E3BC025" wp14:editId="35474188">
                <wp:extent cx="230265" cy="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w:t>
          </w:r>
          <w:r w:rsidR="00092479">
            <w:rPr>
              <w:rFonts w:ascii="Arial" w:hAnsi="Arial" w:cs="Arial"/>
              <w:color w:val="323E48"/>
              <w:sz w:val="20"/>
            </w:rPr>
            <w:t>0131 347 3890</w:t>
          </w:r>
          <w:r w:rsidRPr="000214C5">
            <w:rPr>
              <w:rFonts w:ascii="Arial" w:hAnsi="Arial" w:cs="Arial"/>
              <w:color w:val="323E48"/>
              <w:sz w:val="20"/>
            </w:rPr>
            <w:t xml:space="preserve">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554447" w:rsidRPr="001165DC" w14:paraId="22EED153" w14:textId="77777777" w:rsidTr="00252A2C">
      <w:trPr>
        <w:jc w:val="center"/>
      </w:trPr>
      <w:tc>
        <w:tcPr>
          <w:tcW w:w="5528" w:type="dxa"/>
          <w:vAlign w:val="center"/>
        </w:tcPr>
        <w:p w14:paraId="0CA46CF1" w14:textId="6B6B5272" w:rsidR="00554447" w:rsidRPr="001165DC" w:rsidRDefault="00554447" w:rsidP="00554447">
          <w:pPr>
            <w:pStyle w:val="Footer"/>
            <w:rPr>
              <w:rFonts w:ascii="Arial" w:hAnsi="Arial" w:cs="Arial"/>
              <w:noProof/>
              <w:color w:val="323E48"/>
              <w:sz w:val="16"/>
            </w:rPr>
          </w:pPr>
        </w:p>
      </w:tc>
      <w:tc>
        <w:tcPr>
          <w:tcW w:w="4248" w:type="dxa"/>
          <w:vAlign w:val="center"/>
        </w:tcPr>
        <w:p w14:paraId="1AF422FC" w14:textId="236BB79A" w:rsidR="00554447" w:rsidRPr="001165DC" w:rsidRDefault="00554447" w:rsidP="00554447">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sidR="00B006B1">
            <w:rPr>
              <w:rFonts w:ascii="Arial" w:hAnsi="Arial" w:cs="Arial"/>
              <w:noProof/>
              <w:color w:val="323E48"/>
              <w:sz w:val="16"/>
            </w:rPr>
            <w:t>4</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sidR="00B006B1">
            <w:rPr>
              <w:rFonts w:ascii="Arial" w:hAnsi="Arial" w:cs="Arial"/>
              <w:noProof/>
              <w:color w:val="323E48"/>
              <w:sz w:val="16"/>
            </w:rPr>
            <w:t>4</w:t>
          </w:r>
          <w:r>
            <w:rPr>
              <w:rFonts w:ascii="Arial" w:hAnsi="Arial" w:cs="Arial"/>
              <w:noProof/>
              <w:color w:val="323E48"/>
              <w:sz w:val="16"/>
            </w:rPr>
            <w:fldChar w:fldCharType="end"/>
          </w:r>
        </w:p>
      </w:tc>
    </w:tr>
  </w:tbl>
  <w:p w14:paraId="38D0E24D" w14:textId="271EE66A" w:rsidR="00252C92" w:rsidRPr="00554447" w:rsidRDefault="00252C92" w:rsidP="00554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554447" w:rsidRPr="000214C5" w14:paraId="3512E2DF" w14:textId="77777777" w:rsidTr="00252A2C">
      <w:trPr>
        <w:trHeight w:hRule="exact" w:val="454"/>
        <w:jc w:val="center"/>
      </w:trPr>
      <w:tc>
        <w:tcPr>
          <w:tcW w:w="9776" w:type="dxa"/>
          <w:gridSpan w:val="2"/>
          <w:vAlign w:val="center"/>
        </w:tcPr>
        <w:p w14:paraId="3F016F2D" w14:textId="2E7DA732" w:rsidR="00554447" w:rsidRPr="000214C5" w:rsidRDefault="00554447" w:rsidP="00554447">
          <w:pPr>
            <w:pStyle w:val="Footer"/>
            <w:jc w:val="center"/>
            <w:rPr>
              <w:color w:val="323E48"/>
              <w:sz w:val="20"/>
            </w:rPr>
          </w:pPr>
          <w:r w:rsidRPr="000214C5">
            <w:rPr>
              <w:rFonts w:ascii="Arial" w:hAnsi="Arial" w:cs="Arial"/>
              <w:b/>
              <w:noProof/>
              <w:color w:val="323E48"/>
              <w:sz w:val="20"/>
            </w:rPr>
            <w:drawing>
              <wp:inline distT="0" distB="0" distL="0" distR="0" wp14:anchorId="0ADFEDD5" wp14:editId="4BB3AECA">
                <wp:extent cx="230265" cy="9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w:t>
          </w:r>
          <w:r w:rsidR="00092479">
            <w:rPr>
              <w:rFonts w:ascii="Arial" w:hAnsi="Arial" w:cs="Arial"/>
              <w:color w:val="323E48"/>
              <w:sz w:val="20"/>
            </w:rPr>
            <w:t>0131 347 3890</w:t>
          </w:r>
          <w:r w:rsidRPr="000214C5">
            <w:rPr>
              <w:rFonts w:ascii="Arial" w:hAnsi="Arial" w:cs="Arial"/>
              <w:color w:val="323E48"/>
              <w:sz w:val="20"/>
            </w:rPr>
            <w:t xml:space="preserve">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554447" w:rsidRPr="001165DC" w14:paraId="51C28D08" w14:textId="77777777" w:rsidTr="00252A2C">
      <w:trPr>
        <w:jc w:val="center"/>
      </w:trPr>
      <w:tc>
        <w:tcPr>
          <w:tcW w:w="5528" w:type="dxa"/>
          <w:vAlign w:val="center"/>
        </w:tcPr>
        <w:p w14:paraId="30965077" w14:textId="2FB4729F" w:rsidR="00554447" w:rsidRPr="001165DC" w:rsidRDefault="00554447" w:rsidP="00554447">
          <w:pPr>
            <w:pStyle w:val="Footer"/>
            <w:rPr>
              <w:rFonts w:ascii="Arial" w:hAnsi="Arial" w:cs="Arial"/>
              <w:noProof/>
              <w:color w:val="323E48"/>
              <w:sz w:val="16"/>
            </w:rPr>
          </w:pPr>
        </w:p>
      </w:tc>
      <w:tc>
        <w:tcPr>
          <w:tcW w:w="4248" w:type="dxa"/>
          <w:vAlign w:val="center"/>
        </w:tcPr>
        <w:p w14:paraId="1199BBB3" w14:textId="71BF0704" w:rsidR="00554447" w:rsidRPr="001165DC" w:rsidRDefault="00554447" w:rsidP="00554447">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sidR="00B006B1">
            <w:rPr>
              <w:rFonts w:ascii="Arial" w:hAnsi="Arial" w:cs="Arial"/>
              <w:noProof/>
              <w:color w:val="323E48"/>
              <w:sz w:val="16"/>
            </w:rPr>
            <w:t>1</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sidR="00B006B1">
            <w:rPr>
              <w:rFonts w:ascii="Arial" w:hAnsi="Arial" w:cs="Arial"/>
              <w:noProof/>
              <w:color w:val="323E48"/>
              <w:sz w:val="16"/>
            </w:rPr>
            <w:t>4</w:t>
          </w:r>
          <w:r>
            <w:rPr>
              <w:rFonts w:ascii="Arial" w:hAnsi="Arial" w:cs="Arial"/>
              <w:noProof/>
              <w:color w:val="323E48"/>
              <w:sz w:val="16"/>
            </w:rPr>
            <w:fldChar w:fldCharType="end"/>
          </w:r>
        </w:p>
      </w:tc>
    </w:tr>
  </w:tbl>
  <w:p w14:paraId="7F7A5ACB" w14:textId="77777777" w:rsidR="001165DC" w:rsidRPr="00554447" w:rsidRDefault="001165DC" w:rsidP="00554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DA02" w14:textId="77777777" w:rsidR="00010E14" w:rsidRDefault="00010E14" w:rsidP="00110ADF">
      <w:r>
        <w:separator/>
      </w:r>
    </w:p>
  </w:footnote>
  <w:footnote w:type="continuationSeparator" w:id="0">
    <w:p w14:paraId="4B98EE0C" w14:textId="77777777" w:rsidR="00010E14" w:rsidRDefault="00010E14" w:rsidP="0011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67C" w14:textId="23353726" w:rsidR="00293ED6" w:rsidRDefault="00293ED6">
    <w:pPr>
      <w:pStyle w:val="Header"/>
    </w:pPr>
    <w:r>
      <w:rPr>
        <w:noProof/>
      </w:rPr>
      <w:drawing>
        <wp:inline distT="0" distB="0" distL="0" distR="0" wp14:anchorId="4B9183DF" wp14:editId="702878A4">
          <wp:extent cx="1766237" cy="381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1165DC" w14:paraId="3F993DC2" w14:textId="77777777" w:rsidTr="00396F9A">
      <w:trPr>
        <w:jc w:val="center"/>
      </w:trPr>
      <w:tc>
        <w:tcPr>
          <w:tcW w:w="7655" w:type="dxa"/>
        </w:tcPr>
        <w:p w14:paraId="2979F5BD" w14:textId="5AF9E9E0" w:rsidR="00D05E88" w:rsidRDefault="00D05E88" w:rsidP="001165DC">
          <w:pPr>
            <w:pStyle w:val="Header"/>
            <w:spacing w:before="60" w:after="60"/>
          </w:pPr>
          <w:r>
            <w:rPr>
              <w:noProof/>
            </w:rPr>
            <w:drawing>
              <wp:inline distT="0" distB="0" distL="0" distR="0" wp14:anchorId="408E0D38" wp14:editId="01E902A4">
                <wp:extent cx="2716006" cy="586800"/>
                <wp:effectExtent l="0" t="0" r="825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46D52A0D"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 xml:space="preserve">Commissioner for </w:t>
          </w:r>
        </w:p>
        <w:p w14:paraId="7ABB1F1E"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Ethical Standards in Public Life</w:t>
          </w:r>
        </w:p>
        <w:p w14:paraId="77A5BF66"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in Scotland</w:t>
          </w:r>
        </w:p>
        <w:p w14:paraId="2CACB5D9"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Thistle House</w:t>
          </w:r>
        </w:p>
        <w:p w14:paraId="78C9212B"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91 Haymarket Terrace</w:t>
          </w:r>
        </w:p>
        <w:p w14:paraId="570A5892"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Edinburgh</w:t>
          </w:r>
        </w:p>
        <w:p w14:paraId="42F4ACE2" w14:textId="77777777" w:rsidR="001165DC" w:rsidRPr="00E80CBE" w:rsidRDefault="001165DC" w:rsidP="001165DC">
          <w:pPr>
            <w:pStyle w:val="Header"/>
            <w:spacing w:before="60" w:after="60"/>
            <w:rPr>
              <w:rFonts w:ascii="Arial" w:hAnsi="Arial" w:cs="Arial"/>
              <w:color w:val="323E48"/>
              <w:sz w:val="20"/>
            </w:rPr>
          </w:pPr>
          <w:r w:rsidRPr="00E80CBE">
            <w:rPr>
              <w:rFonts w:ascii="Arial" w:hAnsi="Arial" w:cs="Arial"/>
              <w:color w:val="323E48"/>
              <w:sz w:val="20"/>
            </w:rPr>
            <w:t>EH12 5HE</w:t>
          </w:r>
        </w:p>
      </w:tc>
    </w:tr>
  </w:tbl>
  <w:p w14:paraId="25552005" w14:textId="0E7790F3" w:rsidR="00E36E03" w:rsidRDefault="00E36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18"/>
    <w:multiLevelType w:val="hybridMultilevel"/>
    <w:tmpl w:val="70B43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2550"/>
    <w:multiLevelType w:val="hybridMultilevel"/>
    <w:tmpl w:val="3D66FA4C"/>
    <w:lvl w:ilvl="0" w:tplc="E348E76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60E97"/>
    <w:multiLevelType w:val="hybridMultilevel"/>
    <w:tmpl w:val="F7844D8C"/>
    <w:lvl w:ilvl="0" w:tplc="E348E76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74015"/>
    <w:multiLevelType w:val="hybridMultilevel"/>
    <w:tmpl w:val="3978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346C7"/>
    <w:multiLevelType w:val="hybridMultilevel"/>
    <w:tmpl w:val="1862A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9539D"/>
    <w:multiLevelType w:val="hybridMultilevel"/>
    <w:tmpl w:val="C9BA70BC"/>
    <w:lvl w:ilvl="0" w:tplc="E348E760">
      <w:start w:val="1"/>
      <w:numFmt w:val="bullet"/>
      <w:lvlText w:val=""/>
      <w:lvlJc w:val="left"/>
      <w:pPr>
        <w:ind w:left="720" w:hanging="360"/>
      </w:pPr>
      <w:rPr>
        <w:rFonts w:ascii="Symbol" w:hAnsi="Symbol" w:hint="default"/>
        <w:color w:val="00A19A"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07C66"/>
    <w:multiLevelType w:val="hybridMultilevel"/>
    <w:tmpl w:val="246C9EBA"/>
    <w:lvl w:ilvl="0" w:tplc="C26EAB36">
      <w:start w:val="1"/>
      <w:numFmt w:val="bullet"/>
      <w:lvlText w:val=""/>
      <w:lvlJc w:val="left"/>
      <w:pPr>
        <w:ind w:left="720" w:hanging="360"/>
      </w:pPr>
      <w:rPr>
        <w:rFonts w:ascii="Symbol" w:hAnsi="Symbol" w:hint="default"/>
        <w:color w:val="00A1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952C4"/>
    <w:multiLevelType w:val="hybridMultilevel"/>
    <w:tmpl w:val="365011A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A93A9B"/>
    <w:multiLevelType w:val="hybridMultilevel"/>
    <w:tmpl w:val="363620F8"/>
    <w:lvl w:ilvl="0" w:tplc="141A9B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E2B05"/>
    <w:multiLevelType w:val="hybridMultilevel"/>
    <w:tmpl w:val="BA8063DE"/>
    <w:lvl w:ilvl="0" w:tplc="BFB07A76">
      <w:start w:val="1"/>
      <w:numFmt w:val="bullet"/>
      <w:lvlText w:val=""/>
      <w:lvlJc w:val="left"/>
      <w:pPr>
        <w:ind w:left="720" w:hanging="360"/>
      </w:pPr>
      <w:rPr>
        <w:rFonts w:ascii="Symbol" w:hAnsi="Symbol" w:hint="default"/>
        <w:color w:val="558DCA"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43FD7"/>
    <w:multiLevelType w:val="hybridMultilevel"/>
    <w:tmpl w:val="167254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455AF"/>
    <w:multiLevelType w:val="hybridMultilevel"/>
    <w:tmpl w:val="DA9AE372"/>
    <w:lvl w:ilvl="0" w:tplc="BFB07A76">
      <w:start w:val="1"/>
      <w:numFmt w:val="bullet"/>
      <w:lvlText w:val=""/>
      <w:lvlJc w:val="left"/>
      <w:pPr>
        <w:ind w:left="720" w:hanging="360"/>
      </w:pPr>
      <w:rPr>
        <w:rFonts w:ascii="Symbol" w:hAnsi="Symbol" w:hint="default"/>
        <w:color w:val="558DCA"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1F37"/>
    <w:multiLevelType w:val="hybridMultilevel"/>
    <w:tmpl w:val="664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35927"/>
    <w:multiLevelType w:val="hybridMultilevel"/>
    <w:tmpl w:val="C986D8D8"/>
    <w:lvl w:ilvl="0" w:tplc="BFB07A76">
      <w:start w:val="1"/>
      <w:numFmt w:val="bullet"/>
      <w:lvlText w:val=""/>
      <w:lvlJc w:val="left"/>
      <w:pPr>
        <w:ind w:left="720" w:hanging="360"/>
      </w:pPr>
      <w:rPr>
        <w:rFonts w:ascii="Symbol" w:hAnsi="Symbol" w:hint="default"/>
        <w:color w:val="558DCA"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F231B"/>
    <w:multiLevelType w:val="hybridMultilevel"/>
    <w:tmpl w:val="18DC1136"/>
    <w:lvl w:ilvl="0" w:tplc="E348E76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B0917"/>
    <w:multiLevelType w:val="hybridMultilevel"/>
    <w:tmpl w:val="2E2EF69C"/>
    <w:lvl w:ilvl="0" w:tplc="61208674">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522E8"/>
    <w:multiLevelType w:val="hybridMultilevel"/>
    <w:tmpl w:val="FD5E84C4"/>
    <w:lvl w:ilvl="0" w:tplc="11DA5AE6">
      <w:start w:val="1"/>
      <w:numFmt w:val="bullet"/>
      <w:lvlText w:val=""/>
      <w:lvlJc w:val="left"/>
      <w:pPr>
        <w:ind w:left="720" w:hanging="360"/>
      </w:pPr>
      <w:rPr>
        <w:rFonts w:ascii="Symbol" w:hAnsi="Symbol" w:hint="default"/>
        <w:color w:val="00A1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02059"/>
    <w:multiLevelType w:val="hybridMultilevel"/>
    <w:tmpl w:val="6CEC10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23644"/>
    <w:multiLevelType w:val="hybridMultilevel"/>
    <w:tmpl w:val="16901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CD14B3"/>
    <w:multiLevelType w:val="hybridMultilevel"/>
    <w:tmpl w:val="A1B06218"/>
    <w:lvl w:ilvl="0" w:tplc="BFB07A76">
      <w:start w:val="1"/>
      <w:numFmt w:val="bullet"/>
      <w:lvlText w:val=""/>
      <w:lvlJc w:val="left"/>
      <w:pPr>
        <w:ind w:left="720" w:hanging="360"/>
      </w:pPr>
      <w:rPr>
        <w:rFonts w:ascii="Symbol" w:hAnsi="Symbol" w:hint="default"/>
        <w:color w:val="558DCA"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E06971"/>
    <w:multiLevelType w:val="hybridMultilevel"/>
    <w:tmpl w:val="CFDE0ADC"/>
    <w:lvl w:ilvl="0" w:tplc="11DA5AE6">
      <w:start w:val="1"/>
      <w:numFmt w:val="bullet"/>
      <w:lvlText w:val=""/>
      <w:lvlJc w:val="left"/>
      <w:pPr>
        <w:ind w:left="720" w:hanging="360"/>
      </w:pPr>
      <w:rPr>
        <w:rFonts w:ascii="Symbol" w:hAnsi="Symbol" w:hint="default"/>
        <w:color w:val="00A1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E7106"/>
    <w:multiLevelType w:val="hybridMultilevel"/>
    <w:tmpl w:val="677A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445224"/>
    <w:multiLevelType w:val="hybridMultilevel"/>
    <w:tmpl w:val="F88A78F8"/>
    <w:lvl w:ilvl="0" w:tplc="E348E760">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6119C"/>
    <w:multiLevelType w:val="hybridMultilevel"/>
    <w:tmpl w:val="7F62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D4015E"/>
    <w:multiLevelType w:val="hybridMultilevel"/>
    <w:tmpl w:val="EB801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B707F7"/>
    <w:multiLevelType w:val="hybridMultilevel"/>
    <w:tmpl w:val="FA0C20BC"/>
    <w:lvl w:ilvl="0" w:tplc="11DA5AE6">
      <w:start w:val="1"/>
      <w:numFmt w:val="bullet"/>
      <w:lvlText w:val=""/>
      <w:lvlJc w:val="left"/>
      <w:pPr>
        <w:ind w:left="720" w:hanging="360"/>
      </w:pPr>
      <w:rPr>
        <w:rFonts w:ascii="Symbol" w:hAnsi="Symbol" w:hint="default"/>
        <w:color w:val="00A1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E0D00"/>
    <w:multiLevelType w:val="hybridMultilevel"/>
    <w:tmpl w:val="B79A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A6607C"/>
    <w:multiLevelType w:val="hybridMultilevel"/>
    <w:tmpl w:val="760A0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B159ED"/>
    <w:multiLevelType w:val="hybridMultilevel"/>
    <w:tmpl w:val="1E8A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90CD1"/>
    <w:multiLevelType w:val="hybridMultilevel"/>
    <w:tmpl w:val="B62C5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76520E9"/>
    <w:multiLevelType w:val="hybridMultilevel"/>
    <w:tmpl w:val="675A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6862">
    <w:abstractNumId w:val="12"/>
  </w:num>
  <w:num w:numId="2" w16cid:durableId="1674258160">
    <w:abstractNumId w:val="6"/>
  </w:num>
  <w:num w:numId="3" w16cid:durableId="595794419">
    <w:abstractNumId w:val="28"/>
  </w:num>
  <w:num w:numId="4" w16cid:durableId="1083532709">
    <w:abstractNumId w:val="21"/>
  </w:num>
  <w:num w:numId="5" w16cid:durableId="103695903">
    <w:abstractNumId w:val="8"/>
  </w:num>
  <w:num w:numId="6" w16cid:durableId="1068310785">
    <w:abstractNumId w:val="30"/>
  </w:num>
  <w:num w:numId="7" w16cid:durableId="319847670">
    <w:abstractNumId w:val="0"/>
  </w:num>
  <w:num w:numId="8" w16cid:durableId="985859273">
    <w:abstractNumId w:val="17"/>
  </w:num>
  <w:num w:numId="9" w16cid:durableId="174654437">
    <w:abstractNumId w:val="26"/>
  </w:num>
  <w:num w:numId="10" w16cid:durableId="993723149">
    <w:abstractNumId w:val="10"/>
  </w:num>
  <w:num w:numId="11" w16cid:durableId="1032346995">
    <w:abstractNumId w:val="7"/>
  </w:num>
  <w:num w:numId="12" w16cid:durableId="1575235660">
    <w:abstractNumId w:val="23"/>
  </w:num>
  <w:num w:numId="13" w16cid:durableId="1624001112">
    <w:abstractNumId w:val="29"/>
  </w:num>
  <w:num w:numId="14" w16cid:durableId="1620330509">
    <w:abstractNumId w:val="3"/>
  </w:num>
  <w:num w:numId="15" w16cid:durableId="1033073316">
    <w:abstractNumId w:val="25"/>
  </w:num>
  <w:num w:numId="16" w16cid:durableId="275413141">
    <w:abstractNumId w:val="20"/>
  </w:num>
  <w:num w:numId="17" w16cid:durableId="1470055474">
    <w:abstractNumId w:val="16"/>
  </w:num>
  <w:num w:numId="18" w16cid:durableId="1914195605">
    <w:abstractNumId w:val="19"/>
  </w:num>
  <w:num w:numId="19" w16cid:durableId="826751804">
    <w:abstractNumId w:val="13"/>
  </w:num>
  <w:num w:numId="20" w16cid:durableId="472987508">
    <w:abstractNumId w:val="11"/>
  </w:num>
  <w:num w:numId="21" w16cid:durableId="1645282543">
    <w:abstractNumId w:val="9"/>
  </w:num>
  <w:num w:numId="22" w16cid:durableId="2018606170">
    <w:abstractNumId w:val="27"/>
  </w:num>
  <w:num w:numId="23" w16cid:durableId="835729247">
    <w:abstractNumId w:val="24"/>
  </w:num>
  <w:num w:numId="24" w16cid:durableId="68695426">
    <w:abstractNumId w:val="15"/>
  </w:num>
  <w:num w:numId="25" w16cid:durableId="1220288963">
    <w:abstractNumId w:val="14"/>
  </w:num>
  <w:num w:numId="26" w16cid:durableId="323045045">
    <w:abstractNumId w:val="1"/>
  </w:num>
  <w:num w:numId="27" w16cid:durableId="80415794">
    <w:abstractNumId w:val="2"/>
  </w:num>
  <w:num w:numId="28" w16cid:durableId="535196343">
    <w:abstractNumId w:val="22"/>
  </w:num>
  <w:num w:numId="29" w16cid:durableId="449275956">
    <w:abstractNumId w:val="5"/>
  </w:num>
  <w:num w:numId="30" w16cid:durableId="1538815525">
    <w:abstractNumId w:val="18"/>
  </w:num>
  <w:num w:numId="31" w16cid:durableId="768159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DF"/>
    <w:rsid w:val="00003659"/>
    <w:rsid w:val="00010E14"/>
    <w:rsid w:val="0001598E"/>
    <w:rsid w:val="00020A62"/>
    <w:rsid w:val="000214C5"/>
    <w:rsid w:val="00022D6C"/>
    <w:rsid w:val="00042B89"/>
    <w:rsid w:val="00051628"/>
    <w:rsid w:val="00056485"/>
    <w:rsid w:val="000601F1"/>
    <w:rsid w:val="00060AF4"/>
    <w:rsid w:val="0006385A"/>
    <w:rsid w:val="00092479"/>
    <w:rsid w:val="000A09D8"/>
    <w:rsid w:val="000A73C2"/>
    <w:rsid w:val="000A75D4"/>
    <w:rsid w:val="000B15C9"/>
    <w:rsid w:val="000B4404"/>
    <w:rsid w:val="000B6B6D"/>
    <w:rsid w:val="000C71FB"/>
    <w:rsid w:val="000E01EB"/>
    <w:rsid w:val="000E2F0F"/>
    <w:rsid w:val="00110ADF"/>
    <w:rsid w:val="001165DC"/>
    <w:rsid w:val="00124978"/>
    <w:rsid w:val="00130CC1"/>
    <w:rsid w:val="00140303"/>
    <w:rsid w:val="00150B94"/>
    <w:rsid w:val="001629B4"/>
    <w:rsid w:val="00180DA6"/>
    <w:rsid w:val="001915BA"/>
    <w:rsid w:val="001A27A3"/>
    <w:rsid w:val="001A5784"/>
    <w:rsid w:val="001B5A0E"/>
    <w:rsid w:val="001B688C"/>
    <w:rsid w:val="001B698B"/>
    <w:rsid w:val="001D3A14"/>
    <w:rsid w:val="001D6964"/>
    <w:rsid w:val="001E1043"/>
    <w:rsid w:val="00206C92"/>
    <w:rsid w:val="00224C58"/>
    <w:rsid w:val="00240B05"/>
    <w:rsid w:val="00252C92"/>
    <w:rsid w:val="002530C5"/>
    <w:rsid w:val="00266438"/>
    <w:rsid w:val="00285626"/>
    <w:rsid w:val="00293387"/>
    <w:rsid w:val="00293ED6"/>
    <w:rsid w:val="002942D7"/>
    <w:rsid w:val="002B0591"/>
    <w:rsid w:val="002B6301"/>
    <w:rsid w:val="002B719F"/>
    <w:rsid w:val="002C3C6D"/>
    <w:rsid w:val="002D0D44"/>
    <w:rsid w:val="002D1B72"/>
    <w:rsid w:val="003042CA"/>
    <w:rsid w:val="003122FF"/>
    <w:rsid w:val="00313E6E"/>
    <w:rsid w:val="00314AD9"/>
    <w:rsid w:val="00324D7D"/>
    <w:rsid w:val="00353A67"/>
    <w:rsid w:val="00363876"/>
    <w:rsid w:val="003907ED"/>
    <w:rsid w:val="00392FF1"/>
    <w:rsid w:val="003976F1"/>
    <w:rsid w:val="003A078B"/>
    <w:rsid w:val="003E3405"/>
    <w:rsid w:val="003E5904"/>
    <w:rsid w:val="003F2703"/>
    <w:rsid w:val="003F2DF3"/>
    <w:rsid w:val="00405BBF"/>
    <w:rsid w:val="004304D9"/>
    <w:rsid w:val="00450848"/>
    <w:rsid w:val="0045158E"/>
    <w:rsid w:val="00464318"/>
    <w:rsid w:val="00475448"/>
    <w:rsid w:val="00493582"/>
    <w:rsid w:val="00496B94"/>
    <w:rsid w:val="004B1481"/>
    <w:rsid w:val="004C13BA"/>
    <w:rsid w:val="004D0CAB"/>
    <w:rsid w:val="004F08F6"/>
    <w:rsid w:val="004F7A26"/>
    <w:rsid w:val="00504244"/>
    <w:rsid w:val="00514795"/>
    <w:rsid w:val="00514811"/>
    <w:rsid w:val="00552A78"/>
    <w:rsid w:val="00554447"/>
    <w:rsid w:val="00560AE0"/>
    <w:rsid w:val="00565E9E"/>
    <w:rsid w:val="00570F0E"/>
    <w:rsid w:val="00573DEA"/>
    <w:rsid w:val="00575CA6"/>
    <w:rsid w:val="005831F8"/>
    <w:rsid w:val="00583E6C"/>
    <w:rsid w:val="0059796A"/>
    <w:rsid w:val="005B3B9A"/>
    <w:rsid w:val="005B5AEB"/>
    <w:rsid w:val="005B72C3"/>
    <w:rsid w:val="005E404E"/>
    <w:rsid w:val="006163F7"/>
    <w:rsid w:val="006203D2"/>
    <w:rsid w:val="00620C76"/>
    <w:rsid w:val="00621035"/>
    <w:rsid w:val="006228F5"/>
    <w:rsid w:val="00630E19"/>
    <w:rsid w:val="006339B5"/>
    <w:rsid w:val="006411B4"/>
    <w:rsid w:val="006428A1"/>
    <w:rsid w:val="00645FEF"/>
    <w:rsid w:val="00646A49"/>
    <w:rsid w:val="00661CE3"/>
    <w:rsid w:val="00663A26"/>
    <w:rsid w:val="00664CE0"/>
    <w:rsid w:val="006675AC"/>
    <w:rsid w:val="00671AFF"/>
    <w:rsid w:val="0067509A"/>
    <w:rsid w:val="006768AA"/>
    <w:rsid w:val="006A1AC0"/>
    <w:rsid w:val="006A20F7"/>
    <w:rsid w:val="006B6ECE"/>
    <w:rsid w:val="006C065B"/>
    <w:rsid w:val="006D6103"/>
    <w:rsid w:val="006E1390"/>
    <w:rsid w:val="00704C74"/>
    <w:rsid w:val="007158CB"/>
    <w:rsid w:val="00717AF4"/>
    <w:rsid w:val="0072091C"/>
    <w:rsid w:val="00721F3A"/>
    <w:rsid w:val="0072427F"/>
    <w:rsid w:val="00724339"/>
    <w:rsid w:val="0073410E"/>
    <w:rsid w:val="00734D92"/>
    <w:rsid w:val="00737743"/>
    <w:rsid w:val="00747E26"/>
    <w:rsid w:val="007A12DA"/>
    <w:rsid w:val="007A3D81"/>
    <w:rsid w:val="007A3DC9"/>
    <w:rsid w:val="007C6085"/>
    <w:rsid w:val="007F35BF"/>
    <w:rsid w:val="007F7D8E"/>
    <w:rsid w:val="0085340F"/>
    <w:rsid w:val="00860F99"/>
    <w:rsid w:val="00865E9F"/>
    <w:rsid w:val="00881205"/>
    <w:rsid w:val="008B3054"/>
    <w:rsid w:val="008C23CD"/>
    <w:rsid w:val="008C529D"/>
    <w:rsid w:val="008E00C2"/>
    <w:rsid w:val="009048A3"/>
    <w:rsid w:val="00911B97"/>
    <w:rsid w:val="009176CF"/>
    <w:rsid w:val="00944BB0"/>
    <w:rsid w:val="00946824"/>
    <w:rsid w:val="0095240D"/>
    <w:rsid w:val="0096300C"/>
    <w:rsid w:val="009752AE"/>
    <w:rsid w:val="009918D3"/>
    <w:rsid w:val="00995993"/>
    <w:rsid w:val="009D2234"/>
    <w:rsid w:val="009D235F"/>
    <w:rsid w:val="00A20F1F"/>
    <w:rsid w:val="00A27F70"/>
    <w:rsid w:val="00A363BE"/>
    <w:rsid w:val="00A53EB6"/>
    <w:rsid w:val="00A55DC2"/>
    <w:rsid w:val="00A66D4B"/>
    <w:rsid w:val="00A7298B"/>
    <w:rsid w:val="00AC39A1"/>
    <w:rsid w:val="00AD3B38"/>
    <w:rsid w:val="00AD5F6C"/>
    <w:rsid w:val="00AE6D6B"/>
    <w:rsid w:val="00AF3591"/>
    <w:rsid w:val="00B006B1"/>
    <w:rsid w:val="00B05B9F"/>
    <w:rsid w:val="00B06ACE"/>
    <w:rsid w:val="00B25922"/>
    <w:rsid w:val="00B321FF"/>
    <w:rsid w:val="00B4001C"/>
    <w:rsid w:val="00B40BF8"/>
    <w:rsid w:val="00B4146A"/>
    <w:rsid w:val="00B42EA0"/>
    <w:rsid w:val="00B430C3"/>
    <w:rsid w:val="00B45749"/>
    <w:rsid w:val="00B61450"/>
    <w:rsid w:val="00BB1054"/>
    <w:rsid w:val="00BC75D1"/>
    <w:rsid w:val="00BE1C72"/>
    <w:rsid w:val="00C123C1"/>
    <w:rsid w:val="00C3661D"/>
    <w:rsid w:val="00C3694A"/>
    <w:rsid w:val="00C4312A"/>
    <w:rsid w:val="00C436DE"/>
    <w:rsid w:val="00C46369"/>
    <w:rsid w:val="00C47094"/>
    <w:rsid w:val="00C62E35"/>
    <w:rsid w:val="00C63B4F"/>
    <w:rsid w:val="00C76604"/>
    <w:rsid w:val="00C929A2"/>
    <w:rsid w:val="00C94B40"/>
    <w:rsid w:val="00CC1505"/>
    <w:rsid w:val="00CD45E5"/>
    <w:rsid w:val="00CE540C"/>
    <w:rsid w:val="00CF4D29"/>
    <w:rsid w:val="00D05E88"/>
    <w:rsid w:val="00D1661E"/>
    <w:rsid w:val="00D212A9"/>
    <w:rsid w:val="00D26949"/>
    <w:rsid w:val="00D33E84"/>
    <w:rsid w:val="00D41F16"/>
    <w:rsid w:val="00D42530"/>
    <w:rsid w:val="00D5663B"/>
    <w:rsid w:val="00D674BB"/>
    <w:rsid w:val="00D76BC9"/>
    <w:rsid w:val="00D96DE4"/>
    <w:rsid w:val="00DB3822"/>
    <w:rsid w:val="00DC4C1F"/>
    <w:rsid w:val="00DE6CDC"/>
    <w:rsid w:val="00E1040B"/>
    <w:rsid w:val="00E36E03"/>
    <w:rsid w:val="00E416DB"/>
    <w:rsid w:val="00E44B24"/>
    <w:rsid w:val="00E72255"/>
    <w:rsid w:val="00E728F6"/>
    <w:rsid w:val="00E80CBE"/>
    <w:rsid w:val="00E874E3"/>
    <w:rsid w:val="00E87927"/>
    <w:rsid w:val="00E91BAB"/>
    <w:rsid w:val="00E92407"/>
    <w:rsid w:val="00EA016A"/>
    <w:rsid w:val="00EA58C4"/>
    <w:rsid w:val="00EC1891"/>
    <w:rsid w:val="00ED0E3A"/>
    <w:rsid w:val="00EF594B"/>
    <w:rsid w:val="00F32153"/>
    <w:rsid w:val="00F34353"/>
    <w:rsid w:val="00F3522F"/>
    <w:rsid w:val="00F468A9"/>
    <w:rsid w:val="00F57FC6"/>
    <w:rsid w:val="00F60411"/>
    <w:rsid w:val="00F70B32"/>
    <w:rsid w:val="00F820B6"/>
    <w:rsid w:val="00F96217"/>
    <w:rsid w:val="00F96AE3"/>
    <w:rsid w:val="00FB522A"/>
    <w:rsid w:val="00FC0B9A"/>
    <w:rsid w:val="00FC2405"/>
    <w:rsid w:val="00FC3D50"/>
    <w:rsid w:val="00FC4B2F"/>
    <w:rsid w:val="00FC720E"/>
    <w:rsid w:val="00FD0296"/>
    <w:rsid w:val="00FE2907"/>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5DF"/>
  <w15:docId w15:val="{36769292-7101-48CC-A757-2008047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1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20F1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0ADF"/>
    <w:pPr>
      <w:tabs>
        <w:tab w:val="center" w:pos="4513"/>
        <w:tab w:val="right" w:pos="9026"/>
      </w:tabs>
    </w:pPr>
  </w:style>
  <w:style w:type="character" w:customStyle="1" w:styleId="HeaderChar">
    <w:name w:val="Header Char"/>
    <w:basedOn w:val="DefaultParagraphFont"/>
    <w:link w:val="Header"/>
    <w:rsid w:val="00110ADF"/>
  </w:style>
  <w:style w:type="paragraph" w:styleId="Footer">
    <w:name w:val="footer"/>
    <w:basedOn w:val="Normal"/>
    <w:link w:val="FooterChar"/>
    <w:uiPriority w:val="99"/>
    <w:unhideWhenUsed/>
    <w:rsid w:val="00110ADF"/>
    <w:pPr>
      <w:tabs>
        <w:tab w:val="center" w:pos="4513"/>
        <w:tab w:val="right" w:pos="9026"/>
      </w:tabs>
    </w:p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2B6AAF" w:themeColor="hyperlink"/>
      <w:u w:val="single"/>
    </w:rPr>
  </w:style>
  <w:style w:type="character" w:customStyle="1" w:styleId="UnresolvedMention1">
    <w:name w:val="Unresolved Mention1"/>
    <w:basedOn w:val="DefaultParagraphFont"/>
    <w:uiPriority w:val="99"/>
    <w:semiHidden/>
    <w:unhideWhenUsed/>
    <w:rsid w:val="00003659"/>
    <w:rPr>
      <w:color w:val="605E5C"/>
      <w:shd w:val="clear" w:color="auto" w:fill="E1DFDD"/>
    </w:rPr>
  </w:style>
  <w:style w:type="character" w:customStyle="1" w:styleId="Heading1Char">
    <w:name w:val="Heading 1 Char"/>
    <w:basedOn w:val="DefaultParagraphFont"/>
    <w:link w:val="Heading1"/>
    <w:uiPriority w:val="9"/>
    <w:rsid w:val="00A20F1F"/>
    <w:rPr>
      <w:rFonts w:ascii="Cambria" w:eastAsia="Times New Roman" w:hAnsi="Cambria" w:cs="Times New Roman"/>
      <w:b/>
      <w:bCs/>
      <w:kern w:val="32"/>
      <w:sz w:val="32"/>
      <w:szCs w:val="32"/>
      <w:lang w:eastAsia="en-GB"/>
    </w:rPr>
  </w:style>
  <w:style w:type="paragraph" w:styleId="ListParagraph">
    <w:name w:val="List Paragraph"/>
    <w:basedOn w:val="Normal"/>
    <w:uiPriority w:val="34"/>
    <w:qFormat/>
    <w:rsid w:val="00A20F1F"/>
    <w:pPr>
      <w:ind w:left="720"/>
      <w:contextualSpacing/>
    </w:pPr>
  </w:style>
  <w:style w:type="character" w:styleId="CommentReference">
    <w:name w:val="annotation reference"/>
    <w:uiPriority w:val="99"/>
    <w:semiHidden/>
    <w:unhideWhenUsed/>
    <w:rsid w:val="00A20F1F"/>
    <w:rPr>
      <w:sz w:val="16"/>
      <w:szCs w:val="16"/>
    </w:rPr>
  </w:style>
  <w:style w:type="paragraph" w:styleId="CommentText">
    <w:name w:val="annotation text"/>
    <w:basedOn w:val="Normal"/>
    <w:link w:val="CommentTextChar"/>
    <w:uiPriority w:val="99"/>
    <w:unhideWhenUsed/>
    <w:rsid w:val="00A20F1F"/>
    <w:rPr>
      <w:sz w:val="20"/>
      <w:szCs w:val="20"/>
    </w:rPr>
  </w:style>
  <w:style w:type="character" w:customStyle="1" w:styleId="CommentTextChar">
    <w:name w:val="Comment Text Char"/>
    <w:basedOn w:val="DefaultParagraphFont"/>
    <w:link w:val="CommentText"/>
    <w:uiPriority w:val="99"/>
    <w:rsid w:val="00A20F1F"/>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iPriority w:val="99"/>
    <w:semiHidden/>
    <w:unhideWhenUsed/>
    <w:rsid w:val="00A20F1F"/>
    <w:pPr>
      <w:spacing w:after="120"/>
      <w:ind w:left="283"/>
    </w:pPr>
  </w:style>
  <w:style w:type="character" w:customStyle="1" w:styleId="BodyTextIndentChar">
    <w:name w:val="Body Text Indent Char"/>
    <w:basedOn w:val="DefaultParagraphFont"/>
    <w:link w:val="BodyTextIndent"/>
    <w:uiPriority w:val="99"/>
    <w:semiHidden/>
    <w:rsid w:val="00A20F1F"/>
    <w:rPr>
      <w:rFonts w:ascii="Times New Roman" w:eastAsia="Times New Roman" w:hAnsi="Times New Roman" w:cs="Times New Roman"/>
      <w:sz w:val="24"/>
      <w:szCs w:val="24"/>
      <w:lang w:eastAsia="en-GB"/>
    </w:rPr>
  </w:style>
  <w:style w:type="paragraph" w:customStyle="1" w:styleId="CcList">
    <w:name w:val="Cc List"/>
    <w:basedOn w:val="Normal"/>
    <w:rsid w:val="00A20F1F"/>
    <w:pPr>
      <w:keepLines/>
      <w:spacing w:line="240" w:lineRule="atLeast"/>
      <w:ind w:left="360" w:hanging="360"/>
      <w:jc w:val="both"/>
    </w:pPr>
    <w:rPr>
      <w:kern w:val="18"/>
      <w:szCs w:val="20"/>
      <w:lang w:eastAsia="en-US"/>
    </w:rPr>
  </w:style>
  <w:style w:type="paragraph" w:customStyle="1" w:styleId="TxBrp3">
    <w:name w:val="TxBr_p3"/>
    <w:basedOn w:val="Normal"/>
    <w:rsid w:val="00A20F1F"/>
    <w:pPr>
      <w:tabs>
        <w:tab w:val="left" w:pos="204"/>
      </w:tabs>
    </w:pPr>
    <w:rPr>
      <w:snapToGrid w:val="0"/>
      <w:szCs w:val="20"/>
      <w:lang w:val="en-US" w:eastAsia="en-US"/>
    </w:rPr>
  </w:style>
  <w:style w:type="paragraph" w:styleId="BalloonText">
    <w:name w:val="Balloon Text"/>
    <w:basedOn w:val="Normal"/>
    <w:link w:val="BalloonTextChar"/>
    <w:uiPriority w:val="99"/>
    <w:semiHidden/>
    <w:unhideWhenUsed/>
    <w:rsid w:val="00A20F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1F"/>
    <w:rPr>
      <w:rFonts w:ascii="Segoe UI" w:eastAsia="Times New Roman" w:hAnsi="Segoe UI" w:cs="Segoe UI"/>
      <w:sz w:val="18"/>
      <w:szCs w:val="18"/>
      <w:lang w:eastAsia="en-GB"/>
    </w:rPr>
  </w:style>
  <w:style w:type="paragraph" w:customStyle="1" w:styleId="Default">
    <w:name w:val="Default"/>
    <w:rsid w:val="00405BBF"/>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0B15C9"/>
    <w:rPr>
      <w:color w:val="C24F97" w:themeColor="followedHyperlink"/>
      <w:u w:val="single"/>
    </w:rPr>
  </w:style>
  <w:style w:type="paragraph" w:styleId="CommentSubject">
    <w:name w:val="annotation subject"/>
    <w:basedOn w:val="CommentText"/>
    <w:next w:val="CommentText"/>
    <w:link w:val="CommentSubjectChar"/>
    <w:uiPriority w:val="99"/>
    <w:semiHidden/>
    <w:unhideWhenUsed/>
    <w:rsid w:val="007F7D8E"/>
    <w:rPr>
      <w:b/>
      <w:bCs/>
    </w:rPr>
  </w:style>
  <w:style w:type="character" w:customStyle="1" w:styleId="CommentSubjectChar">
    <w:name w:val="Comment Subject Char"/>
    <w:basedOn w:val="CommentTextChar"/>
    <w:link w:val="CommentSubject"/>
    <w:uiPriority w:val="99"/>
    <w:semiHidden/>
    <w:rsid w:val="007F7D8E"/>
    <w:rPr>
      <w:rFonts w:ascii="Times New Roman" w:eastAsia="Times New Roman" w:hAnsi="Times New Roman" w:cs="Times New Roman"/>
      <w:b/>
      <w:bCs/>
      <w:sz w:val="20"/>
      <w:szCs w:val="20"/>
      <w:lang w:eastAsia="en-GB"/>
    </w:rPr>
  </w:style>
  <w:style w:type="character" w:customStyle="1" w:styleId="UnresolvedMention2">
    <w:name w:val="Unresolved Mention2"/>
    <w:basedOn w:val="DefaultParagraphFont"/>
    <w:uiPriority w:val="99"/>
    <w:semiHidden/>
    <w:unhideWhenUsed/>
    <w:rsid w:val="00860F99"/>
    <w:rPr>
      <w:color w:val="605E5C"/>
      <w:shd w:val="clear" w:color="auto" w:fill="E1DFDD"/>
    </w:rPr>
  </w:style>
  <w:style w:type="paragraph" w:styleId="Revision">
    <w:name w:val="Revision"/>
    <w:hidden/>
    <w:uiPriority w:val="99"/>
    <w:semiHidden/>
    <w:rsid w:val="00AF3591"/>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60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410879">
      <w:bodyDiv w:val="1"/>
      <w:marLeft w:val="0"/>
      <w:marRight w:val="0"/>
      <w:marTop w:val="0"/>
      <w:marBottom w:val="0"/>
      <w:divBdr>
        <w:top w:val="none" w:sz="0" w:space="0" w:color="auto"/>
        <w:left w:val="none" w:sz="0" w:space="0" w:color="auto"/>
        <w:bottom w:val="none" w:sz="0" w:space="0" w:color="auto"/>
        <w:right w:val="none" w:sz="0" w:space="0" w:color="auto"/>
      </w:divBdr>
    </w:div>
    <w:div w:id="19670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hicalstandards.org.uk/remote-working-policy" TargetMode="External"/><Relationship Id="rId18" Type="http://schemas.openxmlformats.org/officeDocument/2006/relationships/hyperlink" Target="mailto:hr@ethicalstandards.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nvestigations@ethicalstandards.org.uk" TargetMode="External"/><Relationship Id="rId7" Type="http://schemas.openxmlformats.org/officeDocument/2006/relationships/settings" Target="settings.xml"/><Relationship Id="rId12" Type="http://schemas.openxmlformats.org/officeDocument/2006/relationships/hyperlink" Target="https://www.ethicalstandards.org.uk/publication/iso-role-description-and-selection-criteria-jan-2026" TargetMode="External"/><Relationship Id="rId17" Type="http://schemas.openxmlformats.org/officeDocument/2006/relationships/hyperlink" Target="https://www.ethicalstandards.org.uk/publication/investigations-support-officer-diversity-monitoring-form-0" TargetMode="External"/><Relationship Id="rId25" Type="http://schemas.openxmlformats.org/officeDocument/2006/relationships/hyperlink" Target="https://www.ethicalstandards.org.uk/code-conduct" TargetMode="External"/><Relationship Id="rId2" Type="http://schemas.openxmlformats.org/officeDocument/2006/relationships/customXml" Target="../customXml/item2.xml"/><Relationship Id="rId16" Type="http://schemas.openxmlformats.org/officeDocument/2006/relationships/hyperlink" Target="https://www.ethicalstandards.org.uk/publication/iso-role-description-and-selection-criteria-jan-2026" TargetMode="External"/><Relationship Id="rId20" Type="http://schemas.openxmlformats.org/officeDocument/2006/relationships/hyperlink" Target="mailto:hr@ethicalstandards.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hicalstandards.org.uk" TargetMode="External"/><Relationship Id="rId24" Type="http://schemas.openxmlformats.org/officeDocument/2006/relationships/hyperlink" Target="http://www.ethicalstandards.org.uk" TargetMode="External"/><Relationship Id="rId5" Type="http://schemas.openxmlformats.org/officeDocument/2006/relationships/numbering" Target="numbering.xml"/><Relationship Id="rId15" Type="http://schemas.openxmlformats.org/officeDocument/2006/relationships/hyperlink" Target="https://www.ethicalstandards.org.uk/about-us" TargetMode="External"/><Relationship Id="rId23" Type="http://schemas.openxmlformats.org/officeDocument/2006/relationships/hyperlink" Target="https://www.ethicalstandards.org.uk/publication/equality-diversity-and-inclusion-policy"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investigations@ethicalstandards.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hicalstandards.org.uk/publication/iso-role-description-and-selection-criteria-jan-2026" TargetMode="External"/><Relationship Id="rId22" Type="http://schemas.openxmlformats.org/officeDocument/2006/relationships/hyperlink" Target="https://www.ethicalstandards.org.uk/privacy-notice-prospective-current-and-former-employe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4546A"/>
      </a:dk2>
      <a:lt2>
        <a:srgbClr val="E7E6E6"/>
      </a:lt2>
      <a:accent1>
        <a:srgbClr val="323E48"/>
      </a:accent1>
      <a:accent2>
        <a:srgbClr val="00A19A"/>
      </a:accent2>
      <a:accent3>
        <a:srgbClr val="8ACBBF"/>
      </a:accent3>
      <a:accent4>
        <a:srgbClr val="8884BF"/>
      </a:accent4>
      <a:accent5>
        <a:srgbClr val="457F7C"/>
      </a:accent5>
      <a:accent6>
        <a:srgbClr val="558DCA"/>
      </a:accent6>
      <a:hlink>
        <a:srgbClr val="2B6AAF"/>
      </a:hlink>
      <a:folHlink>
        <a:srgbClr val="C24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8AF8E0C4C5D48B5225369AF90CD3F" ma:contentTypeVersion="15" ma:contentTypeDescription="Create a new document." ma:contentTypeScope="" ma:versionID="981c177e49c5ec884cc9da027d06cb54">
  <xsd:schema xmlns:xsd="http://www.w3.org/2001/XMLSchema" xmlns:xs="http://www.w3.org/2001/XMLSchema" xmlns:p="http://schemas.microsoft.com/office/2006/metadata/properties" xmlns:ns2="31a154cf-7d30-4796-86f1-28f9fcf128a8" xmlns:ns3="d1338999-0d5c-4a5d-9393-acc2c3ebe633" targetNamespace="http://schemas.microsoft.com/office/2006/metadata/properties" ma:root="true" ma:fieldsID="53a762d86b56552709dc4315cca1f50f" ns2:_="" ns3:_="">
    <xsd:import namespace="31a154cf-7d30-4796-86f1-28f9fcf128a8"/>
    <xsd:import namespace="d1338999-0d5c-4a5d-9393-acc2c3ebe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lePath" minOccurs="0"/>
                <xsd:element ref="ns2: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4cf-7d30-4796-86f1-28f9fcf12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6da73-f3d1-4dd8-abef-ac5a9cfaa8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lePath" ma:index="21" nillable="true" ma:displayName="File Path" ma:format="Dropdown" ma:internalName="FilePath">
      <xsd:simpleType>
        <xsd:restriction base="dms:Text">
          <xsd:maxLength value="255"/>
        </xsd:restriction>
      </xsd:simpleType>
    </xsd:element>
    <xsd:element name="Review" ma:index="22" nillable="true" ma:displayName="Review" ma:format="Dropdown" ma:internalName="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38999-0d5c-4a5d-9393-acc2c3ebe6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da8766-5485-406f-8696-7354ce662c88}" ma:internalName="TaxCatchAll" ma:showField="CatchAllData" ma:web="d1338999-0d5c-4a5d-9393-acc2c3eb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1a154cf-7d30-4796-86f1-28f9fcf128a8" xsi:nil="true"/>
    <TaxCatchAll xmlns="d1338999-0d5c-4a5d-9393-acc2c3ebe633" xsi:nil="true"/>
    <lcf76f155ced4ddcb4097134ff3c332f xmlns="31a154cf-7d30-4796-86f1-28f9fcf128a8">
      <Terms xmlns="http://schemas.microsoft.com/office/infopath/2007/PartnerControls"/>
    </lcf76f155ced4ddcb4097134ff3c332f>
    <FilePath xmlns="31a154cf-7d30-4796-86f1-28f9fcf128a8" xsi:nil="true"/>
    <Review xmlns="31a154cf-7d30-4796-86f1-28f9fcf128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E277C-690F-4EBC-B717-C2271C92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154cf-7d30-4796-86f1-28f9fcf128a8"/>
    <ds:schemaRef ds:uri="d1338999-0d5c-4a5d-9393-acc2c3eb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62088-7A20-4ACC-9846-82960BAE4DDC}">
  <ds:schemaRefs>
    <ds:schemaRef ds:uri="http://schemas.microsoft.com/office/2006/metadata/properties"/>
    <ds:schemaRef ds:uri="http://schemas.microsoft.com/office/infopath/2007/PartnerControls"/>
    <ds:schemaRef ds:uri="31a154cf-7d30-4796-86f1-28f9fcf128a8"/>
    <ds:schemaRef ds:uri="d1338999-0d5c-4a5d-9393-acc2c3ebe633"/>
  </ds:schemaRefs>
</ds:datastoreItem>
</file>

<file path=customXml/itemProps3.xml><?xml version="1.0" encoding="utf-8"?>
<ds:datastoreItem xmlns:ds="http://schemas.openxmlformats.org/officeDocument/2006/customXml" ds:itemID="{935BC36D-214B-475C-AF8D-61F70E629D8E}">
  <ds:schemaRefs>
    <ds:schemaRef ds:uri="http://schemas.microsoft.com/sharepoint/v3/contenttype/forms"/>
  </ds:schemaRefs>
</ds:datastoreItem>
</file>

<file path=customXml/itemProps4.xml><?xml version="1.0" encoding="utf-8"?>
<ds:datastoreItem xmlns:ds="http://schemas.openxmlformats.org/officeDocument/2006/customXml" ds:itemID="{4AD10BAD-2F0D-40FE-87C1-BF299558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6</Pages>
  <Words>2249</Words>
  <Characters>12303</Characters>
  <Application>Microsoft Office Word</Application>
  <DocSecurity>0</DocSecurity>
  <Lines>323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dc:description/>
  <cp:lastModifiedBy>Yvonne O'Donnell</cp:lastModifiedBy>
  <cp:revision>79</cp:revision>
  <cp:lastPrinted>2019-08-09T14:45:00Z</cp:lastPrinted>
  <dcterms:created xsi:type="dcterms:W3CDTF">2021-05-25T08:51:00Z</dcterms:created>
  <dcterms:modified xsi:type="dcterms:W3CDTF">2025-12-18T13:02:00Z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0x0101006B38AF8E0C4C5D48B5225369AF90CD3F</vt:lpwstr>
  </property>
  <property fmtid="{D5CDD505-2E9C-101B-9397-08002B2CF9AE}" pid="3" name="Order">
    <vt:r8>10627800</vt:r8>
  </property>
  <property fmtid="{D5CDD505-2E9C-101B-9397-08002B2CF9AE}" pid="4" name="MediaServiceImageTags">
    <vt:lpwstr/>
  </property>
</Properties>
</file>